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机构代码：3312237009</w:t>
      </w:r>
    </w:p>
    <w:p>
      <w:pPr>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上海市宝山区生态环境局</w:t>
      </w:r>
    </w:p>
    <w:p>
      <w:pPr>
        <w:pStyle w:val="10"/>
        <w:spacing w:beforeAutospacing="0" w:afterAutospacing="0"/>
        <w:rPr>
          <w:rFonts w:hint="eastAsia" w:ascii="仿宋_GB2312" w:hAnsi="仿宋_GB2312" w:eastAsia="仿宋_GB2312" w:cs="仿宋_GB2312"/>
          <w:b w:val="0"/>
          <w:bCs w:val="0"/>
          <w:kern w:val="2"/>
          <w:sz w:val="28"/>
          <w:szCs w:val="24"/>
          <w:lang w:val="en-US" w:eastAsia="zh-CN" w:bidi="ar-SA"/>
        </w:rPr>
      </w:pPr>
      <w:bookmarkStart w:id="0" w:name="_Toc54637139"/>
      <w:bookmarkEnd w:id="0"/>
      <w:bookmarkStart w:id="1" w:name="_Toc30595"/>
      <w:bookmarkEnd w:id="1"/>
      <w:bookmarkStart w:id="2" w:name="_Toc18063"/>
      <w:bookmarkEnd w:id="2"/>
      <w:bookmarkStart w:id="3" w:name="_Toc28620"/>
      <w:bookmarkEnd w:id="3"/>
      <w:bookmarkStart w:id="4" w:name="_Toc17256"/>
      <w:bookmarkEnd w:id="4"/>
      <w:bookmarkStart w:id="5" w:name="_Toc18867"/>
      <w:bookmarkEnd w:id="5"/>
      <w:r>
        <w:rPr>
          <w:rFonts w:hint="eastAsia" w:ascii="仿宋_GB2312" w:hAnsi="仿宋_GB2312" w:eastAsia="仿宋_GB2312" w:cs="仿宋_GB2312"/>
          <w:b w:val="0"/>
          <w:bCs w:val="0"/>
          <w:kern w:val="2"/>
          <w:sz w:val="28"/>
          <w:szCs w:val="24"/>
          <w:lang w:val="en-US" w:eastAsia="zh-CN" w:bidi="ar-SA"/>
        </w:rPr>
        <w:t>行政处罚决定书</w:t>
      </w:r>
    </w:p>
    <w:p>
      <w:pPr>
        <w:snapToGrid w:val="0"/>
        <w:spacing w:beforeAutospacing="0" w:afterAutospacing="0" w:line="396" w:lineRule="exact"/>
        <w:jc w:val="righ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沪0113环罚〔202</w:t>
      </w:r>
      <w:r>
        <w:rPr>
          <w:rFonts w:hint="eastAsia" w:ascii="CESI仿宋-GB2312" w:hAnsi="CESI仿宋-GB2312" w:eastAsia="CESI仿宋-GB2312" w:cs="CESI仿宋-GB2312"/>
          <w:sz w:val="24"/>
          <w:szCs w:val="24"/>
          <w:lang w:val="en-US" w:eastAsia="zh-CN"/>
        </w:rPr>
        <w:t>4</w:t>
      </w:r>
      <w:r>
        <w:rPr>
          <w:rFonts w:hint="eastAsia" w:ascii="CESI仿宋-GB2312" w:hAnsi="CESI仿宋-GB2312" w:eastAsia="CESI仿宋-GB2312" w:cs="CESI仿宋-GB2312"/>
          <w:sz w:val="24"/>
          <w:szCs w:val="24"/>
        </w:rPr>
        <w:t>〕</w:t>
      </w:r>
      <w:r>
        <w:rPr>
          <w:rFonts w:hint="eastAsia" w:ascii="CESI仿宋-GB2312" w:hAnsi="CESI仿宋-GB2312" w:eastAsia="CESI仿宋-GB2312" w:cs="CESI仿宋-GB2312"/>
          <w:sz w:val="24"/>
          <w:szCs w:val="24"/>
          <w:lang w:val="en-US" w:eastAsia="zh-CN"/>
        </w:rPr>
        <w:t>9</w:t>
      </w:r>
      <w:r>
        <w:rPr>
          <w:rFonts w:hint="eastAsia" w:ascii="CESI仿宋-GB2312" w:hAnsi="CESI仿宋-GB2312" w:eastAsia="CESI仿宋-GB2312" w:cs="CESI仿宋-GB2312"/>
          <w:sz w:val="24"/>
          <w:szCs w:val="24"/>
        </w:rPr>
        <w:t>号</w:t>
      </w:r>
    </w:p>
    <w:p>
      <w:pPr>
        <w:adjustRightInd w:val="0"/>
        <w:snapToGrid w:val="0"/>
        <w:spacing w:line="420" w:lineRule="exact"/>
        <w:rPr>
          <w:rFonts w:hint="eastAsia" w:ascii="CESI仿宋-GB2312" w:hAnsi="CESI仿宋-GB2312" w:eastAsia="CESI仿宋-GB2312" w:cs="CESI仿宋-GB2312"/>
          <w:sz w:val="24"/>
          <w:szCs w:val="24"/>
          <w:u w:val="single"/>
          <w:lang w:eastAsia="zh-CN"/>
        </w:rPr>
      </w:pPr>
      <w:r>
        <w:rPr>
          <w:rFonts w:hint="eastAsia" w:ascii="CESI仿宋-GB2312" w:hAnsi="CESI仿宋-GB2312" w:eastAsia="CESI仿宋-GB2312" w:cs="CESI仿宋-GB2312"/>
          <w:sz w:val="24"/>
          <w:szCs w:val="24"/>
        </w:rPr>
        <w:t>当事人：</w:t>
      </w:r>
      <w:r>
        <w:rPr>
          <w:rFonts w:hint="eastAsia" w:ascii="CESI仿宋-GB2312" w:hAnsi="CESI仿宋-GB2312" w:eastAsia="CESI仿宋-GB2312" w:cs="CESI仿宋-GB2312"/>
          <w:sz w:val="24"/>
          <w:szCs w:val="24"/>
          <w:u w:val="single"/>
          <w:lang w:eastAsia="zh-CN"/>
        </w:rPr>
        <w:t>时召祥</w:t>
      </w:r>
      <w:r>
        <w:rPr>
          <w:rFonts w:hint="eastAsia" w:ascii="CESI仿宋-GB2312" w:hAnsi="CESI仿宋-GB2312" w:eastAsia="CESI仿宋-GB2312" w:cs="CESI仿宋-GB2312"/>
          <w:sz w:val="24"/>
          <w:szCs w:val="24"/>
        </w:rPr>
        <w:t xml:space="preserve"> </w:t>
      </w:r>
    </w:p>
    <w:p>
      <w:pPr>
        <w:snapToGrid w:val="0"/>
        <w:spacing w:beforeAutospacing="0" w:afterAutospacing="0" w:line="420" w:lineRule="exact"/>
        <w:ind w:firstLine="480" w:firstLineChars="200"/>
        <w:rPr>
          <w:rFonts w:hint="eastAsia" w:ascii="CESI仿宋-GB2312" w:hAnsi="CESI仿宋-GB2312" w:eastAsia="CESI仿宋-GB2312" w:cs="CESI仿宋-GB2312"/>
          <w:sz w:val="24"/>
          <w:szCs w:val="24"/>
          <w:u w:val="single"/>
        </w:rPr>
      </w:pPr>
      <w:bookmarkStart w:id="9" w:name="_GoBack"/>
      <w:bookmarkEnd w:id="9"/>
      <w:r>
        <w:rPr>
          <w:rFonts w:hint="eastAsia" w:ascii="CESI仿宋-GB2312" w:hAnsi="CESI仿宋-GB2312" w:eastAsia="CESI仿宋-GB2312" w:cs="CESI仿宋-GB2312"/>
          <w:sz w:val="24"/>
          <w:szCs w:val="24"/>
          <w:u w:val="single"/>
        </w:rPr>
        <w:t>20</w:t>
      </w:r>
      <w:r>
        <w:rPr>
          <w:rFonts w:hint="eastAsia" w:ascii="CESI仿宋-GB2312" w:hAnsi="CESI仿宋-GB2312" w:eastAsia="CESI仿宋-GB2312" w:cs="CESI仿宋-GB2312"/>
          <w:sz w:val="24"/>
          <w:szCs w:val="24"/>
          <w:u w:val="single"/>
          <w:lang w:val="en-US" w:eastAsia="zh-CN"/>
        </w:rPr>
        <w:t>23</w:t>
      </w:r>
      <w:r>
        <w:rPr>
          <w:rFonts w:hint="eastAsia" w:ascii="CESI仿宋-GB2312" w:hAnsi="CESI仿宋-GB2312" w:eastAsia="CESI仿宋-GB2312" w:cs="CESI仿宋-GB2312"/>
          <w:sz w:val="24"/>
          <w:szCs w:val="24"/>
          <w:u w:val="none"/>
        </w:rPr>
        <w:t>年</w:t>
      </w:r>
      <w:r>
        <w:rPr>
          <w:rFonts w:hint="eastAsia" w:ascii="CESI仿宋-GB2312" w:hAnsi="CESI仿宋-GB2312" w:eastAsia="CESI仿宋-GB2312" w:cs="CESI仿宋-GB2312"/>
          <w:sz w:val="24"/>
          <w:szCs w:val="24"/>
          <w:u w:val="single"/>
          <w:lang w:val="en-US" w:eastAsia="zh-CN"/>
        </w:rPr>
        <w:t>11</w:t>
      </w:r>
      <w:r>
        <w:rPr>
          <w:rFonts w:hint="eastAsia" w:ascii="CESI仿宋-GB2312" w:hAnsi="CESI仿宋-GB2312" w:eastAsia="CESI仿宋-GB2312" w:cs="CESI仿宋-GB2312"/>
          <w:sz w:val="24"/>
          <w:szCs w:val="24"/>
          <w:u w:val="none"/>
        </w:rPr>
        <w:t>月</w:t>
      </w:r>
      <w:r>
        <w:rPr>
          <w:rFonts w:hint="eastAsia" w:ascii="CESI仿宋-GB2312" w:hAnsi="CESI仿宋-GB2312" w:eastAsia="CESI仿宋-GB2312" w:cs="CESI仿宋-GB2312"/>
          <w:sz w:val="24"/>
          <w:szCs w:val="24"/>
          <w:u w:val="single"/>
          <w:lang w:val="en-US" w:eastAsia="zh-CN"/>
        </w:rPr>
        <w:t>14</w:t>
      </w:r>
      <w:r>
        <w:rPr>
          <w:rFonts w:hint="eastAsia" w:ascii="CESI仿宋-GB2312" w:hAnsi="CESI仿宋-GB2312" w:eastAsia="CESI仿宋-GB2312" w:cs="CESI仿宋-GB2312"/>
          <w:sz w:val="24"/>
          <w:szCs w:val="24"/>
          <w:u w:val="none"/>
        </w:rPr>
        <w:t>日</w:t>
      </w:r>
      <w:r>
        <w:rPr>
          <w:rFonts w:hint="eastAsia" w:ascii="CESI仿宋-GB2312" w:hAnsi="CESI仿宋-GB2312" w:eastAsia="CESI仿宋-GB2312" w:cs="CESI仿宋-GB2312"/>
          <w:sz w:val="24"/>
          <w:szCs w:val="24"/>
        </w:rPr>
        <w:t>，</w:t>
      </w:r>
      <w:r>
        <w:rPr>
          <w:rFonts w:hint="eastAsia" w:ascii="CESI仿宋-GB2312" w:hAnsi="CESI仿宋-GB2312" w:eastAsia="CESI仿宋-GB2312" w:cs="CESI仿宋-GB2312"/>
          <w:sz w:val="24"/>
          <w:szCs w:val="24"/>
          <w:u w:val="single"/>
          <w:lang w:eastAsia="zh-CN"/>
        </w:rPr>
        <w:t>上海市</w:t>
      </w:r>
      <w:r>
        <w:rPr>
          <w:rFonts w:hint="eastAsia" w:ascii="CESI仿宋-GB2312" w:hAnsi="CESI仿宋-GB2312" w:eastAsia="CESI仿宋-GB2312" w:cs="CESI仿宋-GB2312"/>
          <w:sz w:val="24"/>
          <w:szCs w:val="24"/>
          <w:u w:val="single"/>
        </w:rPr>
        <w:t>宝山区</w:t>
      </w:r>
      <w:r>
        <w:rPr>
          <w:rFonts w:hint="eastAsia" w:ascii="CESI仿宋-GB2312" w:hAnsi="CESI仿宋-GB2312" w:eastAsia="CESI仿宋-GB2312" w:cs="CESI仿宋-GB2312"/>
          <w:sz w:val="24"/>
          <w:szCs w:val="24"/>
        </w:rPr>
        <w:t>生态环境局执法</w:t>
      </w:r>
      <w:r>
        <w:rPr>
          <w:rFonts w:hint="eastAsia" w:ascii="CESI仿宋-GB2312" w:hAnsi="CESI仿宋-GB2312" w:eastAsia="CESI仿宋-GB2312" w:cs="CESI仿宋-GB2312"/>
          <w:sz w:val="24"/>
          <w:szCs w:val="24"/>
          <w:lang w:eastAsia="zh-CN"/>
        </w:rPr>
        <w:t>人员对上海市宝山区友谊西路蕴川公路西侧露天建筑垃圾处置点</w:t>
      </w:r>
      <w:r>
        <w:rPr>
          <w:rFonts w:hint="eastAsia" w:ascii="CESI仿宋-GB2312" w:hAnsi="CESI仿宋-GB2312" w:eastAsia="CESI仿宋-GB2312" w:cs="CESI仿宋-GB2312"/>
          <w:sz w:val="24"/>
          <w:szCs w:val="24"/>
          <w:u w:val="none"/>
          <w:lang w:val="en-US" w:eastAsia="zh-CN"/>
        </w:rPr>
        <w:t>生</w:t>
      </w:r>
      <w:r>
        <w:rPr>
          <w:rFonts w:hint="eastAsia" w:ascii="CESI仿宋-GB2312" w:hAnsi="CESI仿宋-GB2312" w:eastAsia="CESI仿宋-GB2312" w:cs="CESI仿宋-GB2312"/>
          <w:sz w:val="24"/>
          <w:szCs w:val="24"/>
          <w:lang w:val="en-US" w:eastAsia="zh-CN"/>
        </w:rPr>
        <w:t>产</w:t>
      </w:r>
      <w:r>
        <w:rPr>
          <w:rFonts w:hint="eastAsia" w:ascii="CESI仿宋-GB2312" w:hAnsi="CESI仿宋-GB2312" w:eastAsia="CESI仿宋-GB2312" w:cs="CESI仿宋-GB2312"/>
          <w:sz w:val="24"/>
          <w:szCs w:val="24"/>
        </w:rPr>
        <w:t>现场</w:t>
      </w:r>
      <w:r>
        <w:rPr>
          <w:rFonts w:hint="eastAsia" w:ascii="CESI仿宋-GB2312" w:hAnsi="CESI仿宋-GB2312" w:eastAsia="CESI仿宋-GB2312" w:cs="CESI仿宋-GB2312"/>
          <w:sz w:val="24"/>
          <w:szCs w:val="24"/>
          <w:lang w:eastAsia="zh-CN"/>
        </w:rPr>
        <w:t>进行检查</w:t>
      </w:r>
      <w:r>
        <w:rPr>
          <w:rFonts w:hint="eastAsia" w:ascii="CESI仿宋-GB2312" w:hAnsi="CESI仿宋-GB2312" w:eastAsia="CESI仿宋-GB2312" w:cs="CESI仿宋-GB2312"/>
          <w:sz w:val="24"/>
          <w:szCs w:val="24"/>
        </w:rPr>
        <w:t>，</w:t>
      </w:r>
      <w:r>
        <w:rPr>
          <w:rFonts w:hint="eastAsia" w:ascii="CESI仿宋-GB2312" w:hAnsi="CESI仿宋-GB2312" w:eastAsia="CESI仿宋-GB2312" w:cs="CESI仿宋-GB2312"/>
          <w:sz w:val="24"/>
          <w:szCs w:val="24"/>
          <w:lang w:eastAsia="zh-CN"/>
        </w:rPr>
        <w:t>经调查发现，你</w:t>
      </w:r>
      <w:r>
        <w:rPr>
          <w:rFonts w:hint="eastAsia" w:ascii="CESI仿宋-GB2312" w:hAnsi="CESI仿宋-GB2312" w:eastAsia="CESI仿宋-GB2312" w:cs="CESI仿宋-GB2312"/>
          <w:sz w:val="24"/>
          <w:szCs w:val="24"/>
          <w:u w:val="single"/>
          <w:lang w:eastAsia="zh-CN"/>
        </w:rPr>
        <w:t>在上海市宝山区友谊西路蕴川公路西侧露天建筑垃圾处置点</w:t>
      </w:r>
      <w:r>
        <w:rPr>
          <w:rFonts w:hint="eastAsia" w:ascii="CESI仿宋-GB2312" w:hAnsi="CESI仿宋-GB2312" w:eastAsia="CESI仿宋-GB2312" w:cs="CESI仿宋-GB2312"/>
          <w:sz w:val="24"/>
          <w:szCs w:val="24"/>
          <w:u w:val="single"/>
        </w:rPr>
        <w:t>投入</w:t>
      </w:r>
      <w:r>
        <w:rPr>
          <w:rFonts w:hint="eastAsia" w:ascii="CESI仿宋-GB2312" w:hAnsi="CESI仿宋-GB2312" w:eastAsia="CESI仿宋-GB2312" w:cs="CESI仿宋-GB2312"/>
          <w:sz w:val="24"/>
          <w:szCs w:val="24"/>
          <w:u w:val="single"/>
          <w:lang w:eastAsia="zh-CN"/>
        </w:rPr>
        <w:t>碎石加工生产</w:t>
      </w:r>
      <w:r>
        <w:rPr>
          <w:rFonts w:hint="eastAsia" w:ascii="CESI仿宋-GB2312" w:hAnsi="CESI仿宋-GB2312" w:eastAsia="CESI仿宋-GB2312" w:cs="CESI仿宋-GB2312"/>
          <w:sz w:val="24"/>
          <w:szCs w:val="24"/>
          <w:u w:val="single"/>
        </w:rPr>
        <w:t>，</w:t>
      </w:r>
      <w:r>
        <w:rPr>
          <w:rFonts w:hint="eastAsia" w:ascii="CESI仿宋-GB2312" w:hAnsi="CESI仿宋-GB2312" w:eastAsia="CESI仿宋-GB2312" w:cs="CESI仿宋-GB2312"/>
          <w:sz w:val="24"/>
          <w:szCs w:val="24"/>
          <w:u w:val="single"/>
          <w:lang w:eastAsia="zh-CN"/>
        </w:rPr>
        <w:t>生产</w:t>
      </w:r>
      <w:r>
        <w:rPr>
          <w:rFonts w:hint="eastAsia" w:ascii="CESI仿宋-GB2312" w:hAnsi="CESI仿宋-GB2312" w:eastAsia="CESI仿宋-GB2312" w:cs="CESI仿宋-GB2312"/>
          <w:sz w:val="24"/>
          <w:szCs w:val="24"/>
          <w:u w:val="single"/>
        </w:rPr>
        <w:t>过程中有</w:t>
      </w:r>
      <w:r>
        <w:rPr>
          <w:rFonts w:hint="eastAsia" w:ascii="CESI仿宋-GB2312" w:hAnsi="CESI仿宋-GB2312" w:eastAsia="CESI仿宋-GB2312" w:cs="CESI仿宋-GB2312"/>
          <w:sz w:val="24"/>
          <w:szCs w:val="24"/>
          <w:u w:val="single"/>
          <w:lang w:eastAsia="zh-CN"/>
        </w:rPr>
        <w:t>粉尘</w:t>
      </w:r>
      <w:r>
        <w:rPr>
          <w:rFonts w:hint="eastAsia" w:ascii="CESI仿宋-GB2312" w:hAnsi="CESI仿宋-GB2312" w:eastAsia="CESI仿宋-GB2312" w:cs="CESI仿宋-GB2312"/>
          <w:sz w:val="24"/>
          <w:szCs w:val="24"/>
          <w:u w:val="single"/>
        </w:rPr>
        <w:t>产生，</w:t>
      </w:r>
      <w:r>
        <w:rPr>
          <w:rFonts w:hint="eastAsia" w:ascii="CESI仿宋-GB2312" w:hAnsi="CESI仿宋-GB2312" w:eastAsia="CESI仿宋-GB2312" w:cs="CESI仿宋-GB2312"/>
          <w:sz w:val="24"/>
          <w:szCs w:val="24"/>
          <w:u w:val="single"/>
          <w:lang w:eastAsia="zh-CN"/>
        </w:rPr>
        <w:t>需要</w:t>
      </w:r>
      <w:r>
        <w:rPr>
          <w:rFonts w:hint="eastAsia" w:ascii="CESI仿宋-GB2312" w:hAnsi="CESI仿宋-GB2312" w:eastAsia="CESI仿宋-GB2312" w:cs="CESI仿宋-GB2312"/>
          <w:sz w:val="24"/>
          <w:szCs w:val="24"/>
          <w:u w:val="single"/>
        </w:rPr>
        <w:t>配套建设的环境保护设施未</w:t>
      </w:r>
      <w:r>
        <w:rPr>
          <w:rFonts w:hint="eastAsia" w:ascii="CESI仿宋-GB2312" w:hAnsi="CESI仿宋-GB2312" w:eastAsia="CESI仿宋-GB2312" w:cs="CESI仿宋-GB2312"/>
          <w:sz w:val="24"/>
          <w:szCs w:val="24"/>
          <w:u w:val="single"/>
          <w:lang w:eastAsia="zh-CN"/>
        </w:rPr>
        <w:t>建成</w:t>
      </w:r>
      <w:r>
        <w:rPr>
          <w:rFonts w:hint="eastAsia" w:ascii="CESI仿宋-GB2312" w:hAnsi="CESI仿宋-GB2312" w:eastAsia="CESI仿宋-GB2312" w:cs="CESI仿宋-GB2312"/>
          <w:sz w:val="24"/>
          <w:szCs w:val="24"/>
        </w:rPr>
        <w:t>，以上事实，有</w:t>
      </w:r>
      <w:r>
        <w:rPr>
          <w:rFonts w:hint="eastAsia" w:ascii="CESI仿宋-GB2312" w:hAnsi="CESI仿宋-GB2312" w:eastAsia="CESI仿宋-GB2312" w:cs="CESI仿宋-GB2312"/>
          <w:sz w:val="24"/>
          <w:szCs w:val="24"/>
          <w:u w:val="single"/>
        </w:rPr>
        <w:t>1. 20</w:t>
      </w:r>
      <w:r>
        <w:rPr>
          <w:rFonts w:hint="eastAsia" w:ascii="CESI仿宋-GB2312" w:hAnsi="CESI仿宋-GB2312" w:eastAsia="CESI仿宋-GB2312" w:cs="CESI仿宋-GB2312"/>
          <w:sz w:val="24"/>
          <w:szCs w:val="24"/>
          <w:u w:val="single"/>
          <w:lang w:val="en-US" w:eastAsia="zh-CN"/>
        </w:rPr>
        <w:t>23</w:t>
      </w:r>
      <w:r>
        <w:rPr>
          <w:rFonts w:hint="eastAsia" w:ascii="CESI仿宋-GB2312" w:hAnsi="CESI仿宋-GB2312" w:eastAsia="CESI仿宋-GB2312" w:cs="CESI仿宋-GB2312"/>
          <w:sz w:val="24"/>
          <w:szCs w:val="24"/>
          <w:u w:val="single"/>
        </w:rPr>
        <w:t>年</w:t>
      </w:r>
      <w:r>
        <w:rPr>
          <w:rFonts w:hint="eastAsia" w:ascii="CESI仿宋-GB2312" w:hAnsi="CESI仿宋-GB2312" w:eastAsia="CESI仿宋-GB2312" w:cs="CESI仿宋-GB2312"/>
          <w:sz w:val="24"/>
          <w:szCs w:val="24"/>
          <w:u w:val="single"/>
          <w:lang w:val="en-US" w:eastAsia="zh-CN"/>
        </w:rPr>
        <w:t>11</w:t>
      </w:r>
      <w:r>
        <w:rPr>
          <w:rFonts w:hint="eastAsia" w:ascii="CESI仿宋-GB2312" w:hAnsi="CESI仿宋-GB2312" w:eastAsia="CESI仿宋-GB2312" w:cs="CESI仿宋-GB2312"/>
          <w:sz w:val="24"/>
          <w:szCs w:val="24"/>
          <w:u w:val="single"/>
        </w:rPr>
        <w:t>月</w:t>
      </w:r>
      <w:r>
        <w:rPr>
          <w:rFonts w:hint="eastAsia" w:ascii="CESI仿宋-GB2312" w:hAnsi="CESI仿宋-GB2312" w:eastAsia="CESI仿宋-GB2312" w:cs="CESI仿宋-GB2312"/>
          <w:sz w:val="24"/>
          <w:szCs w:val="24"/>
          <w:u w:val="single"/>
          <w:lang w:val="en-US" w:eastAsia="zh-CN"/>
        </w:rPr>
        <w:t>14</w:t>
      </w:r>
      <w:r>
        <w:rPr>
          <w:rFonts w:hint="eastAsia" w:ascii="CESI仿宋-GB2312" w:hAnsi="CESI仿宋-GB2312" w:eastAsia="CESI仿宋-GB2312" w:cs="CESI仿宋-GB2312"/>
          <w:sz w:val="24"/>
          <w:szCs w:val="24"/>
          <w:u w:val="single"/>
        </w:rPr>
        <w:t>日现场检查笔录</w:t>
      </w:r>
      <w:r>
        <w:rPr>
          <w:rFonts w:hint="eastAsia" w:ascii="CESI仿宋-GB2312" w:hAnsi="CESI仿宋-GB2312" w:eastAsia="CESI仿宋-GB2312" w:cs="CESI仿宋-GB2312"/>
          <w:sz w:val="24"/>
          <w:szCs w:val="24"/>
          <w:u w:val="single"/>
          <w:lang w:eastAsia="zh-CN"/>
        </w:rPr>
        <w:t>及</w:t>
      </w:r>
      <w:r>
        <w:rPr>
          <w:rFonts w:hint="eastAsia" w:ascii="CESI仿宋-GB2312" w:hAnsi="CESI仿宋-GB2312" w:eastAsia="CESI仿宋-GB2312" w:cs="CESI仿宋-GB2312"/>
          <w:sz w:val="24"/>
          <w:szCs w:val="24"/>
          <w:u w:val="single"/>
        </w:rPr>
        <w:t>现场拍摄照片</w:t>
      </w:r>
      <w:r>
        <w:rPr>
          <w:rFonts w:hint="eastAsia" w:ascii="CESI仿宋-GB2312" w:hAnsi="CESI仿宋-GB2312" w:eastAsia="CESI仿宋-GB2312" w:cs="CESI仿宋-GB2312"/>
          <w:sz w:val="24"/>
          <w:szCs w:val="24"/>
          <w:u w:val="single"/>
          <w:lang w:eastAsia="zh-CN"/>
        </w:rPr>
        <w:t>各</w:t>
      </w:r>
      <w:r>
        <w:rPr>
          <w:rFonts w:hint="eastAsia" w:ascii="CESI仿宋-GB2312" w:hAnsi="CESI仿宋-GB2312" w:eastAsia="CESI仿宋-GB2312" w:cs="CESI仿宋-GB2312"/>
          <w:sz w:val="24"/>
          <w:szCs w:val="24"/>
          <w:u w:val="single"/>
        </w:rPr>
        <w:t>1份</w:t>
      </w:r>
      <w:r>
        <w:rPr>
          <w:rFonts w:hint="eastAsia" w:ascii="CESI仿宋-GB2312" w:hAnsi="CESI仿宋-GB2312" w:eastAsia="CESI仿宋-GB2312" w:cs="CESI仿宋-GB2312"/>
          <w:sz w:val="24"/>
          <w:szCs w:val="24"/>
          <w:u w:val="single"/>
          <w:lang w:eastAsia="zh-CN"/>
        </w:rPr>
        <w:t>，证明当事人在上海市宝山区友谊西路蕴川公路西侧露天建筑垃圾处置点从事碎石加工生产的事实；</w:t>
      </w:r>
      <w:r>
        <w:rPr>
          <w:rFonts w:hint="eastAsia" w:ascii="CESI仿宋-GB2312" w:hAnsi="CESI仿宋-GB2312" w:eastAsia="CESI仿宋-GB2312" w:cs="CESI仿宋-GB2312"/>
          <w:sz w:val="24"/>
          <w:szCs w:val="24"/>
          <w:u w:val="single"/>
          <w:lang w:val="en-US" w:eastAsia="zh-CN"/>
        </w:rPr>
        <w:t>2</w:t>
      </w:r>
      <w:r>
        <w:rPr>
          <w:rFonts w:hint="eastAsia" w:ascii="CESI仿宋-GB2312" w:hAnsi="CESI仿宋-GB2312" w:eastAsia="CESI仿宋-GB2312" w:cs="CESI仿宋-GB2312"/>
          <w:sz w:val="24"/>
          <w:szCs w:val="24"/>
          <w:u w:val="single"/>
          <w:lang w:eastAsia="zh-CN"/>
        </w:rPr>
        <w:t>.</w:t>
      </w:r>
      <w:r>
        <w:rPr>
          <w:rFonts w:hint="eastAsia" w:ascii="CESI仿宋-GB2312" w:hAnsi="CESI仿宋-GB2312" w:eastAsia="CESI仿宋-GB2312" w:cs="CESI仿宋-GB2312"/>
          <w:sz w:val="24"/>
          <w:szCs w:val="24"/>
          <w:u w:val="single"/>
        </w:rPr>
        <w:t>20</w:t>
      </w:r>
      <w:r>
        <w:rPr>
          <w:rFonts w:hint="eastAsia" w:ascii="CESI仿宋-GB2312" w:hAnsi="CESI仿宋-GB2312" w:eastAsia="CESI仿宋-GB2312" w:cs="CESI仿宋-GB2312"/>
          <w:sz w:val="24"/>
          <w:szCs w:val="24"/>
          <w:u w:val="single"/>
          <w:lang w:val="en-US" w:eastAsia="zh-CN"/>
        </w:rPr>
        <w:t>23</w:t>
      </w:r>
      <w:r>
        <w:rPr>
          <w:rFonts w:hint="eastAsia" w:ascii="CESI仿宋-GB2312" w:hAnsi="CESI仿宋-GB2312" w:eastAsia="CESI仿宋-GB2312" w:cs="CESI仿宋-GB2312"/>
          <w:sz w:val="24"/>
          <w:szCs w:val="24"/>
          <w:u w:val="single"/>
        </w:rPr>
        <w:t>年</w:t>
      </w:r>
      <w:r>
        <w:rPr>
          <w:rFonts w:hint="eastAsia" w:ascii="CESI仿宋-GB2312" w:hAnsi="CESI仿宋-GB2312" w:eastAsia="CESI仿宋-GB2312" w:cs="CESI仿宋-GB2312"/>
          <w:sz w:val="24"/>
          <w:szCs w:val="24"/>
          <w:u w:val="single"/>
          <w:lang w:val="en-US" w:eastAsia="zh-CN"/>
        </w:rPr>
        <w:t>11</w:t>
      </w:r>
      <w:r>
        <w:rPr>
          <w:rFonts w:hint="eastAsia" w:ascii="CESI仿宋-GB2312" w:hAnsi="CESI仿宋-GB2312" w:eastAsia="CESI仿宋-GB2312" w:cs="CESI仿宋-GB2312"/>
          <w:sz w:val="24"/>
          <w:szCs w:val="24"/>
          <w:u w:val="single"/>
        </w:rPr>
        <w:t>月</w:t>
      </w:r>
      <w:r>
        <w:rPr>
          <w:rFonts w:hint="eastAsia" w:ascii="CESI仿宋-GB2312" w:hAnsi="CESI仿宋-GB2312" w:eastAsia="CESI仿宋-GB2312" w:cs="CESI仿宋-GB2312"/>
          <w:sz w:val="24"/>
          <w:szCs w:val="24"/>
          <w:u w:val="single"/>
          <w:lang w:val="en-US" w:eastAsia="zh-CN"/>
        </w:rPr>
        <w:t>14</w:t>
      </w:r>
      <w:r>
        <w:rPr>
          <w:rFonts w:hint="eastAsia" w:ascii="CESI仿宋-GB2312" w:hAnsi="CESI仿宋-GB2312" w:eastAsia="CESI仿宋-GB2312" w:cs="CESI仿宋-GB2312"/>
          <w:sz w:val="24"/>
          <w:szCs w:val="24"/>
          <w:u w:val="single"/>
        </w:rPr>
        <w:t>日对</w:t>
      </w:r>
      <w:r>
        <w:rPr>
          <w:rFonts w:hint="eastAsia" w:ascii="CESI仿宋-GB2312" w:hAnsi="CESI仿宋-GB2312" w:eastAsia="CESI仿宋-GB2312" w:cs="CESI仿宋-GB2312"/>
          <w:sz w:val="24"/>
          <w:szCs w:val="24"/>
          <w:u w:val="single"/>
          <w:lang w:eastAsia="zh-CN"/>
        </w:rPr>
        <w:t>当事人时召祥的调查</w:t>
      </w:r>
      <w:r>
        <w:rPr>
          <w:rFonts w:hint="eastAsia" w:ascii="CESI仿宋-GB2312" w:hAnsi="CESI仿宋-GB2312" w:eastAsia="CESI仿宋-GB2312" w:cs="CESI仿宋-GB2312"/>
          <w:sz w:val="24"/>
          <w:szCs w:val="24"/>
          <w:u w:val="single"/>
        </w:rPr>
        <w:t>询问笔录1份</w:t>
      </w:r>
      <w:r>
        <w:rPr>
          <w:rFonts w:hint="eastAsia" w:ascii="CESI仿宋-GB2312" w:hAnsi="CESI仿宋-GB2312" w:eastAsia="CESI仿宋-GB2312" w:cs="CESI仿宋-GB2312"/>
          <w:sz w:val="24"/>
          <w:szCs w:val="24"/>
          <w:u w:val="single"/>
          <w:lang w:eastAsia="zh-CN"/>
        </w:rPr>
        <w:t>，证明当事人在宝山区友谊西路蕴川公路西侧露天建筑垃圾处置点需要配套建设的环境保护设施未建成即投入碎石加工生产；</w:t>
      </w:r>
      <w:r>
        <w:rPr>
          <w:rFonts w:hint="eastAsia" w:ascii="CESI仿宋-GB2312" w:hAnsi="CESI仿宋-GB2312" w:eastAsia="CESI仿宋-GB2312" w:cs="CESI仿宋-GB2312"/>
          <w:sz w:val="24"/>
          <w:szCs w:val="24"/>
          <w:u w:val="single"/>
          <w:lang w:val="en-US" w:eastAsia="zh-CN"/>
        </w:rPr>
        <w:t>3.</w:t>
      </w:r>
      <w:r>
        <w:rPr>
          <w:rFonts w:hint="eastAsia" w:ascii="CESI仿宋-GB2312" w:hAnsi="CESI仿宋-GB2312" w:eastAsia="CESI仿宋-GB2312" w:cs="CESI仿宋-GB2312"/>
          <w:sz w:val="24"/>
          <w:szCs w:val="24"/>
          <w:u w:val="single"/>
        </w:rPr>
        <w:t>20</w:t>
      </w:r>
      <w:r>
        <w:rPr>
          <w:rFonts w:hint="eastAsia" w:ascii="CESI仿宋-GB2312" w:hAnsi="CESI仿宋-GB2312" w:eastAsia="CESI仿宋-GB2312" w:cs="CESI仿宋-GB2312"/>
          <w:sz w:val="24"/>
          <w:szCs w:val="24"/>
          <w:u w:val="single"/>
          <w:lang w:val="en-US" w:eastAsia="zh-CN"/>
        </w:rPr>
        <w:t>23</w:t>
      </w:r>
      <w:r>
        <w:rPr>
          <w:rFonts w:hint="eastAsia" w:ascii="CESI仿宋-GB2312" w:hAnsi="CESI仿宋-GB2312" w:eastAsia="CESI仿宋-GB2312" w:cs="CESI仿宋-GB2312"/>
          <w:sz w:val="24"/>
          <w:szCs w:val="24"/>
          <w:u w:val="single"/>
        </w:rPr>
        <w:t>年</w:t>
      </w:r>
      <w:r>
        <w:rPr>
          <w:rFonts w:hint="eastAsia" w:ascii="CESI仿宋-GB2312" w:hAnsi="CESI仿宋-GB2312" w:eastAsia="CESI仿宋-GB2312" w:cs="CESI仿宋-GB2312"/>
          <w:sz w:val="24"/>
          <w:szCs w:val="24"/>
          <w:u w:val="single"/>
          <w:lang w:val="en-US" w:eastAsia="zh-CN"/>
        </w:rPr>
        <w:t>11</w:t>
      </w:r>
      <w:r>
        <w:rPr>
          <w:rFonts w:hint="eastAsia" w:ascii="CESI仿宋-GB2312" w:hAnsi="CESI仿宋-GB2312" w:eastAsia="CESI仿宋-GB2312" w:cs="CESI仿宋-GB2312"/>
          <w:sz w:val="24"/>
          <w:szCs w:val="24"/>
          <w:u w:val="single"/>
        </w:rPr>
        <w:t>月</w:t>
      </w:r>
      <w:r>
        <w:rPr>
          <w:rFonts w:hint="eastAsia" w:ascii="CESI仿宋-GB2312" w:hAnsi="CESI仿宋-GB2312" w:eastAsia="CESI仿宋-GB2312" w:cs="CESI仿宋-GB2312"/>
          <w:sz w:val="24"/>
          <w:szCs w:val="24"/>
          <w:u w:val="single"/>
          <w:lang w:val="en-US" w:eastAsia="zh-CN"/>
        </w:rPr>
        <w:t>15</w:t>
      </w:r>
      <w:r>
        <w:rPr>
          <w:rFonts w:hint="eastAsia" w:ascii="CESI仿宋-GB2312" w:hAnsi="CESI仿宋-GB2312" w:eastAsia="CESI仿宋-GB2312" w:cs="CESI仿宋-GB2312"/>
          <w:sz w:val="24"/>
          <w:szCs w:val="24"/>
          <w:u w:val="single"/>
        </w:rPr>
        <w:t>日对</w:t>
      </w:r>
      <w:r>
        <w:rPr>
          <w:rFonts w:hint="eastAsia" w:ascii="CESI仿宋-GB2312" w:hAnsi="CESI仿宋-GB2312" w:eastAsia="CESI仿宋-GB2312" w:cs="CESI仿宋-GB2312"/>
          <w:sz w:val="24"/>
          <w:szCs w:val="24"/>
          <w:u w:val="single"/>
          <w:lang w:eastAsia="zh-CN"/>
        </w:rPr>
        <w:t>金洪宝的调查</w:t>
      </w:r>
      <w:r>
        <w:rPr>
          <w:rFonts w:hint="eastAsia" w:ascii="CESI仿宋-GB2312" w:hAnsi="CESI仿宋-GB2312" w:eastAsia="CESI仿宋-GB2312" w:cs="CESI仿宋-GB2312"/>
          <w:sz w:val="24"/>
          <w:szCs w:val="24"/>
          <w:u w:val="single"/>
        </w:rPr>
        <w:t>询问笔录1份</w:t>
      </w:r>
      <w:r>
        <w:rPr>
          <w:rFonts w:hint="eastAsia" w:ascii="CESI仿宋-GB2312" w:hAnsi="CESI仿宋-GB2312" w:eastAsia="CESI仿宋-GB2312" w:cs="CESI仿宋-GB2312"/>
          <w:sz w:val="24"/>
          <w:szCs w:val="24"/>
          <w:u w:val="single"/>
          <w:lang w:eastAsia="zh-CN"/>
        </w:rPr>
        <w:t>，证明当事人在宝山区友谊西路蕴川公路西侧露天建筑垃圾处置点需要配套建设的环境保护设施未建成即投入碎石加工生产；</w:t>
      </w:r>
      <w:r>
        <w:rPr>
          <w:rFonts w:hint="eastAsia" w:ascii="CESI仿宋-GB2312" w:hAnsi="CESI仿宋-GB2312" w:eastAsia="CESI仿宋-GB2312" w:cs="CESI仿宋-GB2312"/>
          <w:sz w:val="24"/>
          <w:szCs w:val="24"/>
          <w:u w:val="single"/>
          <w:lang w:val="en-US" w:eastAsia="zh-CN"/>
        </w:rPr>
        <w:t>4.当事人身份证复印件1份，证明当事人的身份信息</w:t>
      </w:r>
      <w:r>
        <w:rPr>
          <w:rFonts w:hint="eastAsia" w:ascii="CESI仿宋-GB2312" w:hAnsi="CESI仿宋-GB2312" w:eastAsia="CESI仿宋-GB2312" w:cs="CESI仿宋-GB2312"/>
          <w:sz w:val="24"/>
          <w:szCs w:val="24"/>
          <w:u w:val="single"/>
        </w:rPr>
        <w:t>等</w:t>
      </w:r>
      <w:r>
        <w:rPr>
          <w:rFonts w:hint="eastAsia" w:ascii="CESI仿宋-GB2312" w:hAnsi="CESI仿宋-GB2312" w:eastAsia="CESI仿宋-GB2312" w:cs="CESI仿宋-GB2312"/>
          <w:sz w:val="24"/>
          <w:szCs w:val="24"/>
        </w:rPr>
        <w:t>证据为凭，</w:t>
      </w:r>
      <w:r>
        <w:rPr>
          <w:rFonts w:hint="eastAsia" w:ascii="CESI仿宋-GB2312" w:hAnsi="CESI仿宋-GB2312" w:eastAsia="CESI仿宋-GB2312" w:cs="CESI仿宋-GB2312"/>
          <w:sz w:val="24"/>
          <w:szCs w:val="24"/>
          <w:u w:val="single"/>
        </w:rPr>
        <w:t>你上述行为</w:t>
      </w:r>
      <w:r>
        <w:rPr>
          <w:rFonts w:hint="eastAsia" w:ascii="CESI仿宋-GB2312" w:hAnsi="CESI仿宋-GB2312" w:eastAsia="CESI仿宋-GB2312" w:cs="CESI仿宋-GB2312"/>
          <w:sz w:val="24"/>
          <w:szCs w:val="24"/>
          <w:u w:val="single"/>
          <w:lang w:eastAsia="zh-CN"/>
        </w:rPr>
        <w:t>违反了</w:t>
      </w:r>
      <w:r>
        <w:rPr>
          <w:rFonts w:hint="eastAsia" w:ascii="CESI仿宋-GB2312" w:hAnsi="CESI仿宋-GB2312" w:eastAsia="CESI仿宋-GB2312" w:cs="CESI仿宋-GB2312"/>
          <w:sz w:val="24"/>
          <w:szCs w:val="24"/>
          <w:u w:val="single"/>
        </w:rPr>
        <w:t>《建设项目环境保护管理条例》</w:t>
      </w:r>
      <w:r>
        <w:rPr>
          <w:rFonts w:hint="eastAsia" w:ascii="CESI仿宋-GB2312" w:hAnsi="CESI仿宋-GB2312" w:eastAsia="CESI仿宋-GB2312" w:cs="CESI仿宋-GB2312"/>
          <w:color w:val="auto"/>
          <w:sz w:val="24"/>
          <w:szCs w:val="24"/>
          <w:u w:val="single"/>
        </w:rPr>
        <w:t>第十</w:t>
      </w:r>
      <w:r>
        <w:rPr>
          <w:rFonts w:hint="eastAsia" w:ascii="CESI仿宋-GB2312" w:hAnsi="CESI仿宋-GB2312" w:eastAsia="CESI仿宋-GB2312" w:cs="CESI仿宋-GB2312"/>
          <w:color w:val="auto"/>
          <w:sz w:val="24"/>
          <w:szCs w:val="24"/>
          <w:u w:val="single"/>
          <w:lang w:eastAsia="zh-CN"/>
        </w:rPr>
        <w:t>五</w:t>
      </w:r>
      <w:r>
        <w:rPr>
          <w:rFonts w:hint="eastAsia" w:ascii="CESI仿宋-GB2312" w:hAnsi="CESI仿宋-GB2312" w:eastAsia="CESI仿宋-GB2312" w:cs="CESI仿宋-GB2312"/>
          <w:color w:val="auto"/>
          <w:sz w:val="24"/>
          <w:szCs w:val="24"/>
          <w:u w:val="single"/>
        </w:rPr>
        <w:t>条</w:t>
      </w:r>
      <w:r>
        <w:rPr>
          <w:rFonts w:hint="eastAsia" w:ascii="CESI仿宋-GB2312" w:hAnsi="CESI仿宋-GB2312" w:eastAsia="CESI仿宋-GB2312" w:cs="CESI仿宋-GB2312"/>
          <w:sz w:val="24"/>
          <w:szCs w:val="24"/>
          <w:u w:val="single"/>
        </w:rPr>
        <w:t>的规定。</w:t>
      </w:r>
    </w:p>
    <w:p>
      <w:pPr>
        <w:snapToGrid w:val="0"/>
        <w:spacing w:beforeAutospacing="0" w:afterAutospacing="0" w:line="420" w:lineRule="exact"/>
        <w:ind w:firstLine="480" w:firstLineChars="200"/>
        <w:rPr>
          <w:rFonts w:hint="eastAsia" w:ascii="CESI仿宋-GB2312" w:hAnsi="CESI仿宋-GB2312" w:eastAsia="CESI仿宋-GB2312" w:cs="CESI仿宋-GB2312"/>
          <w:sz w:val="24"/>
          <w:szCs w:val="24"/>
          <w:u w:val="single"/>
          <w:lang w:val="en-US" w:eastAsia="zh-CN"/>
        </w:rPr>
      </w:pPr>
      <w:r>
        <w:rPr>
          <w:rFonts w:hint="eastAsia" w:ascii="CESI仿宋-GB2312" w:hAnsi="CESI仿宋-GB2312" w:eastAsia="CESI仿宋-GB2312" w:cs="CESI仿宋-GB2312"/>
          <w:sz w:val="24"/>
          <w:szCs w:val="24"/>
          <w:u w:val="none"/>
        </w:rPr>
        <w:t>我局于</w:t>
      </w:r>
      <w:r>
        <w:rPr>
          <w:rFonts w:hint="eastAsia" w:ascii="CESI仿宋-GB2312" w:hAnsi="CESI仿宋-GB2312" w:eastAsia="CESI仿宋-GB2312" w:cs="CESI仿宋-GB2312"/>
          <w:sz w:val="24"/>
          <w:szCs w:val="24"/>
          <w:u w:val="single"/>
        </w:rPr>
        <w:t>202</w:t>
      </w:r>
      <w:r>
        <w:rPr>
          <w:rFonts w:hint="eastAsia" w:ascii="CESI仿宋-GB2312" w:hAnsi="CESI仿宋-GB2312" w:eastAsia="CESI仿宋-GB2312" w:cs="CESI仿宋-GB2312"/>
          <w:sz w:val="24"/>
          <w:szCs w:val="24"/>
          <w:u w:val="single"/>
          <w:lang w:val="en-US" w:eastAsia="zh-CN"/>
        </w:rPr>
        <w:t>3</w:t>
      </w:r>
      <w:r>
        <w:rPr>
          <w:rFonts w:hint="eastAsia" w:ascii="CESI仿宋-GB2312" w:hAnsi="CESI仿宋-GB2312" w:eastAsia="CESI仿宋-GB2312" w:cs="CESI仿宋-GB2312"/>
          <w:sz w:val="24"/>
          <w:szCs w:val="24"/>
          <w:u w:val="none"/>
        </w:rPr>
        <w:t>年</w:t>
      </w:r>
      <w:r>
        <w:rPr>
          <w:rFonts w:hint="eastAsia" w:ascii="CESI仿宋-GB2312" w:hAnsi="CESI仿宋-GB2312" w:eastAsia="CESI仿宋-GB2312" w:cs="CESI仿宋-GB2312"/>
          <w:sz w:val="24"/>
          <w:szCs w:val="24"/>
          <w:u w:val="single"/>
          <w:lang w:val="en-US" w:eastAsia="zh-CN"/>
        </w:rPr>
        <w:t>11</w:t>
      </w:r>
      <w:r>
        <w:rPr>
          <w:rFonts w:hint="eastAsia" w:ascii="CESI仿宋-GB2312" w:hAnsi="CESI仿宋-GB2312" w:eastAsia="CESI仿宋-GB2312" w:cs="CESI仿宋-GB2312"/>
          <w:sz w:val="24"/>
          <w:szCs w:val="24"/>
          <w:u w:val="none"/>
        </w:rPr>
        <w:t>月</w:t>
      </w:r>
      <w:r>
        <w:rPr>
          <w:rFonts w:hint="eastAsia" w:ascii="CESI仿宋-GB2312" w:hAnsi="CESI仿宋-GB2312" w:eastAsia="CESI仿宋-GB2312" w:cs="CESI仿宋-GB2312"/>
          <w:sz w:val="24"/>
          <w:szCs w:val="24"/>
          <w:u w:val="single"/>
          <w:lang w:val="en-US" w:eastAsia="zh-CN"/>
        </w:rPr>
        <w:t>17</w:t>
      </w:r>
      <w:r>
        <w:rPr>
          <w:rFonts w:hint="eastAsia" w:ascii="CESI仿宋-GB2312" w:hAnsi="CESI仿宋-GB2312" w:eastAsia="CESI仿宋-GB2312" w:cs="CESI仿宋-GB2312"/>
          <w:sz w:val="24"/>
          <w:szCs w:val="24"/>
          <w:u w:val="none"/>
        </w:rPr>
        <w:t>日以</w:t>
      </w:r>
      <w:r>
        <w:rPr>
          <w:rFonts w:hint="eastAsia" w:ascii="CESI仿宋-GB2312" w:hAnsi="CESI仿宋-GB2312" w:eastAsia="CESI仿宋-GB2312" w:cs="CESI仿宋-GB2312"/>
          <w:sz w:val="24"/>
          <w:szCs w:val="24"/>
          <w:u w:val="single"/>
        </w:rPr>
        <w:t>《行政处罚</w:t>
      </w:r>
      <w:r>
        <w:rPr>
          <w:rFonts w:hint="eastAsia" w:ascii="CESI仿宋-GB2312" w:hAnsi="CESI仿宋-GB2312" w:eastAsia="CESI仿宋-GB2312" w:cs="CESI仿宋-GB2312"/>
          <w:sz w:val="24"/>
          <w:szCs w:val="24"/>
          <w:u w:val="single"/>
          <w:lang w:eastAsia="zh-CN"/>
        </w:rPr>
        <w:t>听证</w:t>
      </w:r>
      <w:r>
        <w:rPr>
          <w:rFonts w:hint="eastAsia" w:ascii="CESI仿宋-GB2312" w:hAnsi="CESI仿宋-GB2312" w:eastAsia="CESI仿宋-GB2312" w:cs="CESI仿宋-GB2312"/>
          <w:sz w:val="24"/>
          <w:szCs w:val="24"/>
          <w:u w:val="single"/>
        </w:rPr>
        <w:t>告知书》（沪0113环</w:t>
      </w:r>
      <w:r>
        <w:rPr>
          <w:rFonts w:hint="eastAsia" w:ascii="CESI仿宋-GB2312" w:hAnsi="CESI仿宋-GB2312" w:eastAsia="CESI仿宋-GB2312" w:cs="CESI仿宋-GB2312"/>
          <w:sz w:val="24"/>
          <w:szCs w:val="24"/>
          <w:u w:val="single"/>
          <w:lang w:eastAsia="zh-CN"/>
        </w:rPr>
        <w:t>听</w:t>
      </w:r>
      <w:r>
        <w:rPr>
          <w:rFonts w:hint="eastAsia" w:ascii="CESI仿宋-GB2312" w:hAnsi="CESI仿宋-GB2312" w:eastAsia="CESI仿宋-GB2312" w:cs="CESI仿宋-GB2312"/>
          <w:sz w:val="24"/>
          <w:szCs w:val="24"/>
          <w:u w:val="single"/>
        </w:rPr>
        <w:t>告〔202</w:t>
      </w:r>
      <w:r>
        <w:rPr>
          <w:rFonts w:hint="eastAsia" w:ascii="CESI仿宋-GB2312" w:hAnsi="CESI仿宋-GB2312" w:eastAsia="CESI仿宋-GB2312" w:cs="CESI仿宋-GB2312"/>
          <w:sz w:val="24"/>
          <w:szCs w:val="24"/>
          <w:u w:val="single"/>
          <w:lang w:val="en-US" w:eastAsia="zh-CN"/>
        </w:rPr>
        <w:t>3</w:t>
      </w:r>
      <w:r>
        <w:rPr>
          <w:rFonts w:hint="eastAsia" w:ascii="CESI仿宋-GB2312" w:hAnsi="CESI仿宋-GB2312" w:eastAsia="CESI仿宋-GB2312" w:cs="CESI仿宋-GB2312"/>
          <w:sz w:val="24"/>
          <w:szCs w:val="24"/>
          <w:u w:val="single"/>
        </w:rPr>
        <w:t>〕</w:t>
      </w:r>
      <w:r>
        <w:rPr>
          <w:rFonts w:hint="eastAsia" w:ascii="CESI仿宋-GB2312" w:hAnsi="CESI仿宋-GB2312" w:eastAsia="CESI仿宋-GB2312" w:cs="CESI仿宋-GB2312"/>
          <w:sz w:val="24"/>
          <w:szCs w:val="24"/>
          <w:u w:val="single"/>
          <w:lang w:val="en-US" w:eastAsia="zh-CN"/>
        </w:rPr>
        <w:t>70</w:t>
      </w:r>
      <w:r>
        <w:rPr>
          <w:rFonts w:hint="eastAsia" w:ascii="CESI仿宋-GB2312" w:hAnsi="CESI仿宋-GB2312" w:eastAsia="CESI仿宋-GB2312" w:cs="CESI仿宋-GB2312"/>
          <w:sz w:val="24"/>
          <w:szCs w:val="24"/>
          <w:u w:val="single"/>
        </w:rPr>
        <w:t>号）</w:t>
      </w:r>
      <w:r>
        <w:rPr>
          <w:rFonts w:hint="eastAsia" w:ascii="CESI仿宋-GB2312" w:hAnsi="CESI仿宋-GB2312" w:eastAsia="CESI仿宋-GB2312" w:cs="CESI仿宋-GB2312"/>
          <w:sz w:val="24"/>
          <w:szCs w:val="24"/>
          <w:u w:val="none"/>
        </w:rPr>
        <w:t>告知你</w:t>
      </w:r>
      <w:r>
        <w:rPr>
          <w:rFonts w:hint="eastAsia" w:ascii="CESI仿宋-GB2312" w:hAnsi="CESI仿宋-GB2312" w:eastAsia="CESI仿宋-GB2312" w:cs="CESI仿宋-GB2312"/>
          <w:sz w:val="24"/>
          <w:szCs w:val="24"/>
          <w:u w:val="none"/>
          <w:lang w:eastAsia="zh-CN"/>
        </w:rPr>
        <w:t>听证申请权和陈述申辩权。</w:t>
      </w:r>
      <w:r>
        <w:rPr>
          <w:rFonts w:hint="eastAsia" w:ascii="CESI仿宋-GB2312" w:hAnsi="CESI仿宋-GB2312" w:eastAsia="CESI仿宋-GB2312" w:cs="CESI仿宋-GB2312"/>
          <w:sz w:val="24"/>
          <w:szCs w:val="24"/>
          <w:u w:val="single"/>
        </w:rPr>
        <w:t>20</w:t>
      </w:r>
      <w:r>
        <w:rPr>
          <w:rFonts w:hint="eastAsia" w:ascii="CESI仿宋-GB2312" w:hAnsi="CESI仿宋-GB2312" w:eastAsia="CESI仿宋-GB2312" w:cs="CESI仿宋-GB2312"/>
          <w:sz w:val="24"/>
          <w:szCs w:val="24"/>
          <w:u w:val="single"/>
          <w:lang w:val="en-US" w:eastAsia="zh-CN"/>
        </w:rPr>
        <w:t>23</w:t>
      </w:r>
      <w:r>
        <w:rPr>
          <w:rFonts w:hint="eastAsia" w:ascii="CESI仿宋-GB2312" w:hAnsi="CESI仿宋-GB2312" w:eastAsia="CESI仿宋-GB2312" w:cs="CESI仿宋-GB2312"/>
          <w:sz w:val="24"/>
          <w:szCs w:val="24"/>
          <w:u w:val="none"/>
        </w:rPr>
        <w:t>年</w:t>
      </w:r>
      <w:r>
        <w:rPr>
          <w:rFonts w:hint="eastAsia" w:ascii="CESI仿宋-GB2312" w:hAnsi="CESI仿宋-GB2312" w:eastAsia="CESI仿宋-GB2312" w:cs="CESI仿宋-GB2312"/>
          <w:sz w:val="24"/>
          <w:szCs w:val="24"/>
          <w:u w:val="single"/>
          <w:lang w:val="en-US" w:eastAsia="zh-CN"/>
        </w:rPr>
        <w:t>12</w:t>
      </w:r>
      <w:r>
        <w:rPr>
          <w:rFonts w:hint="eastAsia" w:ascii="CESI仿宋-GB2312" w:hAnsi="CESI仿宋-GB2312" w:eastAsia="CESI仿宋-GB2312" w:cs="CESI仿宋-GB2312"/>
          <w:sz w:val="24"/>
          <w:szCs w:val="24"/>
          <w:u w:val="none"/>
        </w:rPr>
        <w:t>月</w:t>
      </w:r>
      <w:r>
        <w:rPr>
          <w:rFonts w:hint="eastAsia" w:ascii="CESI仿宋-GB2312" w:hAnsi="CESI仿宋-GB2312" w:eastAsia="CESI仿宋-GB2312" w:cs="CESI仿宋-GB2312"/>
          <w:sz w:val="24"/>
          <w:szCs w:val="24"/>
          <w:u w:val="single"/>
          <w:lang w:val="en-US" w:eastAsia="zh-CN"/>
        </w:rPr>
        <w:t>12</w:t>
      </w:r>
      <w:r>
        <w:rPr>
          <w:rFonts w:hint="eastAsia" w:ascii="CESI仿宋-GB2312" w:hAnsi="CESI仿宋-GB2312" w:eastAsia="CESI仿宋-GB2312" w:cs="CESI仿宋-GB2312"/>
          <w:sz w:val="24"/>
          <w:szCs w:val="24"/>
          <w:u w:val="none"/>
        </w:rPr>
        <w:t>日，应你要求，</w:t>
      </w:r>
      <w:r>
        <w:rPr>
          <w:rFonts w:hint="eastAsia" w:ascii="CESI仿宋-GB2312" w:hAnsi="CESI仿宋-GB2312" w:eastAsia="CESI仿宋-GB2312" w:cs="CESI仿宋-GB2312"/>
          <w:sz w:val="24"/>
          <w:szCs w:val="24"/>
          <w:u w:val="none"/>
          <w:lang w:eastAsia="zh-CN"/>
        </w:rPr>
        <w:t>我局</w:t>
      </w:r>
      <w:r>
        <w:rPr>
          <w:rFonts w:hint="eastAsia" w:ascii="CESI仿宋-GB2312" w:hAnsi="CESI仿宋-GB2312" w:eastAsia="CESI仿宋-GB2312" w:cs="CESI仿宋-GB2312"/>
          <w:sz w:val="24"/>
          <w:szCs w:val="24"/>
          <w:u w:val="none"/>
        </w:rPr>
        <w:t>组织听证。听证会上，你提出</w:t>
      </w:r>
      <w:r>
        <w:rPr>
          <w:rFonts w:hint="eastAsia" w:ascii="CESI仿宋-GB2312" w:hAnsi="CESI仿宋-GB2312" w:eastAsia="CESI仿宋-GB2312" w:cs="CESI仿宋-GB2312"/>
          <w:sz w:val="24"/>
          <w:szCs w:val="24"/>
          <w:u w:val="none"/>
          <w:lang w:eastAsia="zh-CN"/>
        </w:rPr>
        <w:t>：</w:t>
      </w:r>
      <w:r>
        <w:rPr>
          <w:rFonts w:hint="eastAsia" w:ascii="CESI仿宋-GB2312" w:hAnsi="CESI仿宋-GB2312" w:eastAsia="CESI仿宋-GB2312" w:cs="CESI仿宋-GB2312"/>
          <w:sz w:val="24"/>
          <w:szCs w:val="24"/>
          <w:u w:val="single"/>
          <w:lang w:eastAsia="zh-CN"/>
        </w:rPr>
        <w:t>我们对违法事实无异议，希望减轻处罚。</w:t>
      </w:r>
      <w:r>
        <w:rPr>
          <w:rFonts w:hint="eastAsia" w:ascii="CESI仿宋-GB2312" w:hAnsi="CESI仿宋-GB2312" w:eastAsia="CESI仿宋-GB2312" w:cs="CESI仿宋-GB2312"/>
          <w:sz w:val="24"/>
          <w:szCs w:val="24"/>
          <w:u w:val="none"/>
          <w:lang w:val="en-US" w:eastAsia="zh-CN"/>
        </w:rPr>
        <w:t>我局认为：</w:t>
      </w:r>
      <w:r>
        <w:rPr>
          <w:rFonts w:hint="eastAsia" w:ascii="CESI仿宋-GB2312" w:hAnsi="CESI仿宋-GB2312" w:eastAsia="CESI仿宋-GB2312" w:cs="CESI仿宋-GB2312"/>
          <w:color w:val="auto"/>
          <w:sz w:val="24"/>
          <w:szCs w:val="24"/>
          <w:u w:val="single"/>
          <w:lang w:eastAsia="zh-CN"/>
        </w:rPr>
        <w:t>当事人</w:t>
      </w:r>
      <w:r>
        <w:rPr>
          <w:rFonts w:hint="eastAsia" w:ascii="CESI仿宋-GB2312" w:hAnsi="CESI仿宋-GB2312" w:eastAsia="CESI仿宋-GB2312" w:cs="CESI仿宋-GB2312"/>
          <w:color w:val="auto"/>
          <w:sz w:val="24"/>
          <w:szCs w:val="24"/>
          <w:u w:val="single"/>
          <w:lang w:val="en-US" w:eastAsia="zh-CN"/>
        </w:rPr>
        <w:t>积极采取整改措施</w:t>
      </w:r>
      <w:r>
        <w:rPr>
          <w:rFonts w:hint="eastAsia" w:ascii="CESI仿宋-GB2312" w:hAnsi="CESI仿宋-GB2312" w:eastAsia="CESI仿宋-GB2312" w:cs="CESI仿宋-GB2312"/>
          <w:sz w:val="24"/>
          <w:szCs w:val="24"/>
          <w:u w:val="single"/>
          <w:lang w:eastAsia="zh-CN"/>
        </w:rPr>
        <w:t>，决定从轻</w:t>
      </w:r>
      <w:r>
        <w:rPr>
          <w:rFonts w:hint="eastAsia" w:ascii="CESI仿宋-GB2312" w:hAnsi="CESI仿宋-GB2312" w:eastAsia="CESI仿宋-GB2312" w:cs="CESI仿宋-GB2312"/>
          <w:sz w:val="24"/>
          <w:szCs w:val="24"/>
          <w:u w:val="single"/>
        </w:rPr>
        <w:t>处罚</w:t>
      </w:r>
      <w:r>
        <w:rPr>
          <w:rFonts w:hint="eastAsia" w:ascii="CESI仿宋-GB2312" w:hAnsi="CESI仿宋-GB2312" w:eastAsia="CESI仿宋-GB2312" w:cs="CESI仿宋-GB2312"/>
          <w:sz w:val="24"/>
          <w:szCs w:val="24"/>
          <w:u w:val="single"/>
          <w:lang w:eastAsia="zh-CN"/>
        </w:rPr>
        <w:t>。</w:t>
      </w:r>
    </w:p>
    <w:p>
      <w:pPr>
        <w:snapToGrid w:val="0"/>
        <w:spacing w:beforeAutospacing="0" w:afterAutospacing="0" w:line="420" w:lineRule="exact"/>
        <w:ind w:firstLine="480" w:firstLineChars="200"/>
        <w:rPr>
          <w:rFonts w:hint="eastAsia" w:ascii="CESI仿宋-GB2312" w:hAnsi="CESI仿宋-GB2312" w:eastAsia="CESI仿宋-GB2312" w:cs="CESI仿宋-GB2312"/>
          <w:sz w:val="24"/>
          <w:szCs w:val="24"/>
          <w:u w:val="single"/>
        </w:rPr>
      </w:pPr>
      <w:r>
        <w:rPr>
          <w:rFonts w:hint="eastAsia" w:ascii="CESI仿宋-GB2312" w:hAnsi="CESI仿宋-GB2312" w:eastAsia="CESI仿宋-GB2312" w:cs="CESI仿宋-GB2312"/>
          <w:sz w:val="24"/>
          <w:szCs w:val="24"/>
          <w:u w:val="none"/>
        </w:rPr>
        <w:t>依据</w:t>
      </w:r>
      <w:r>
        <w:rPr>
          <w:rFonts w:hint="eastAsia" w:ascii="CESI仿宋-GB2312" w:hAnsi="CESI仿宋-GB2312" w:eastAsia="CESI仿宋-GB2312" w:cs="CESI仿宋-GB2312"/>
          <w:sz w:val="24"/>
          <w:szCs w:val="24"/>
          <w:u w:val="single"/>
        </w:rPr>
        <w:t>《建设项目环境保护管理条例》第二十三条第一款</w:t>
      </w:r>
      <w:r>
        <w:rPr>
          <w:rFonts w:hint="eastAsia" w:ascii="CESI仿宋-GB2312" w:hAnsi="CESI仿宋-GB2312" w:eastAsia="CESI仿宋-GB2312" w:cs="CESI仿宋-GB2312"/>
          <w:sz w:val="24"/>
          <w:szCs w:val="24"/>
          <w:u w:val="none"/>
        </w:rPr>
        <w:t>的规定</w:t>
      </w:r>
      <w:r>
        <w:rPr>
          <w:rFonts w:hint="eastAsia" w:ascii="CESI仿宋-GB2312" w:hAnsi="CESI仿宋-GB2312" w:eastAsia="CESI仿宋-GB2312" w:cs="CESI仿宋-GB2312"/>
          <w:sz w:val="24"/>
          <w:szCs w:val="24"/>
          <w:u w:val="none"/>
          <w:lang w:eastAsia="zh-CN"/>
        </w:rPr>
        <w:t>和</w:t>
      </w:r>
      <w:r>
        <w:rPr>
          <w:rFonts w:hint="eastAsia" w:ascii="CESI仿宋-GB2312" w:hAnsi="CESI仿宋-GB2312" w:eastAsia="CESI仿宋-GB2312" w:cs="CESI仿宋-GB2312"/>
          <w:sz w:val="24"/>
          <w:szCs w:val="24"/>
          <w:u w:val="single"/>
          <w:lang w:eastAsia="zh-CN"/>
        </w:rPr>
        <w:t>《上海市生态环境行政处罚裁量基准规定》表</w:t>
      </w:r>
      <w:r>
        <w:rPr>
          <w:rFonts w:hint="eastAsia" w:ascii="CESI仿宋-GB2312" w:hAnsi="CESI仿宋-GB2312" w:eastAsia="CESI仿宋-GB2312" w:cs="CESI仿宋-GB2312"/>
          <w:sz w:val="24"/>
          <w:szCs w:val="24"/>
          <w:u w:val="single"/>
          <w:lang w:val="en-US" w:eastAsia="zh-CN"/>
        </w:rPr>
        <w:t>2-</w:t>
      </w:r>
      <w:r>
        <w:rPr>
          <w:rFonts w:hint="eastAsia" w:ascii="CESI仿宋-GB2312" w:hAnsi="CESI仿宋-GB2312" w:eastAsia="CESI仿宋-GB2312" w:cs="CESI仿宋-GB2312"/>
          <w:sz w:val="24"/>
          <w:szCs w:val="24"/>
          <w:u w:val="single"/>
          <w:lang w:eastAsia="zh-CN"/>
        </w:rPr>
        <w:t>1</w:t>
      </w:r>
      <w:r>
        <w:rPr>
          <w:rFonts w:hint="eastAsia" w:ascii="CESI仿宋-GB2312" w:hAnsi="CESI仿宋-GB2312" w:eastAsia="CESI仿宋-GB2312" w:cs="CESI仿宋-GB2312"/>
          <w:sz w:val="24"/>
          <w:szCs w:val="24"/>
          <w:u w:val="none"/>
          <w:lang w:val="en-US" w:eastAsia="zh-CN"/>
        </w:rPr>
        <w:t>，综合考虑</w:t>
      </w:r>
      <w:r>
        <w:rPr>
          <w:rFonts w:hint="eastAsia" w:ascii="CESI仿宋-GB2312" w:hAnsi="CESI仿宋-GB2312" w:eastAsia="CESI仿宋-GB2312" w:cs="CESI仿宋-GB2312"/>
          <w:sz w:val="24"/>
          <w:szCs w:val="24"/>
          <w:u w:val="single"/>
          <w:lang w:eastAsia="zh-CN"/>
        </w:rPr>
        <w:t>1.裁量起点：20%</w:t>
      </w:r>
      <w:r>
        <w:rPr>
          <w:rFonts w:hint="eastAsia" w:ascii="CESI仿宋-GB2312" w:hAnsi="CESI仿宋-GB2312" w:eastAsia="CESI仿宋-GB2312" w:cs="CESI仿宋-GB2312"/>
          <w:sz w:val="24"/>
          <w:szCs w:val="24"/>
          <w:u w:val="single"/>
          <w:lang w:val="en-US" w:eastAsia="zh-CN"/>
        </w:rPr>
        <w:t>；</w:t>
      </w:r>
      <w:r>
        <w:rPr>
          <w:rFonts w:hint="eastAsia" w:ascii="CESI仿宋-GB2312" w:hAnsi="CESI仿宋-GB2312" w:eastAsia="CESI仿宋-GB2312" w:cs="CESI仿宋-GB2312"/>
          <w:sz w:val="24"/>
          <w:szCs w:val="24"/>
          <w:u w:val="single"/>
          <w:lang w:eastAsia="zh-CN"/>
        </w:rPr>
        <w:t>2</w:t>
      </w:r>
      <w:r>
        <w:rPr>
          <w:rFonts w:hint="eastAsia" w:ascii="CESI仿宋-GB2312" w:hAnsi="CESI仿宋-GB2312" w:eastAsia="CESI仿宋-GB2312" w:cs="CESI仿宋-GB2312"/>
          <w:sz w:val="24"/>
          <w:szCs w:val="24"/>
          <w:u w:val="single"/>
          <w:lang w:val="en-US" w:eastAsia="zh-CN"/>
        </w:rPr>
        <w:t>.项目应报批的环评文件类别：报告表</w:t>
      </w:r>
      <w:r>
        <w:rPr>
          <w:rFonts w:hint="eastAsia" w:ascii="CESI仿宋-GB2312" w:hAnsi="CESI仿宋-GB2312" w:eastAsia="CESI仿宋-GB2312" w:cs="CESI仿宋-GB2312"/>
          <w:sz w:val="24"/>
          <w:szCs w:val="24"/>
          <w:u w:val="single"/>
          <w:lang w:eastAsia="zh-CN"/>
        </w:rPr>
        <w:t>0%</w:t>
      </w:r>
      <w:r>
        <w:rPr>
          <w:rFonts w:hint="eastAsia" w:ascii="CESI仿宋-GB2312" w:hAnsi="CESI仿宋-GB2312" w:eastAsia="CESI仿宋-GB2312" w:cs="CESI仿宋-GB2312"/>
          <w:sz w:val="24"/>
          <w:szCs w:val="24"/>
          <w:u w:val="single"/>
          <w:lang w:val="en-US" w:eastAsia="zh-CN"/>
        </w:rPr>
        <w:t>；3.污染防治设施建设情况：</w:t>
      </w:r>
      <w:r>
        <w:rPr>
          <w:rFonts w:hint="eastAsia" w:ascii="CESI仿宋-GB2312" w:hAnsi="CESI仿宋-GB2312" w:eastAsia="CESI仿宋-GB2312" w:cs="CESI仿宋-GB2312"/>
          <w:sz w:val="24"/>
          <w:szCs w:val="24"/>
          <w:u w:val="single"/>
          <w:lang w:eastAsia="zh-CN"/>
        </w:rPr>
        <w:t>未建设</w:t>
      </w:r>
      <w:r>
        <w:rPr>
          <w:rFonts w:hint="eastAsia" w:ascii="CESI仿宋-GB2312" w:hAnsi="CESI仿宋-GB2312" w:eastAsia="CESI仿宋-GB2312" w:cs="CESI仿宋-GB2312"/>
          <w:sz w:val="24"/>
          <w:szCs w:val="24"/>
          <w:u w:val="single"/>
          <w:lang w:val="en-US" w:eastAsia="zh-CN"/>
        </w:rPr>
        <w:t>，</w:t>
      </w:r>
      <w:r>
        <w:rPr>
          <w:rFonts w:hint="eastAsia" w:ascii="CESI仿宋-GB2312" w:hAnsi="CESI仿宋-GB2312" w:eastAsia="CESI仿宋-GB2312" w:cs="CESI仿宋-GB2312"/>
          <w:sz w:val="24"/>
          <w:szCs w:val="24"/>
          <w:u w:val="single"/>
          <w:lang w:eastAsia="zh-CN"/>
        </w:rPr>
        <w:t>主体工程即</w:t>
      </w:r>
      <w:r>
        <w:rPr>
          <w:rFonts w:hint="eastAsia" w:ascii="CESI仿宋-GB2312" w:hAnsi="CESI仿宋-GB2312" w:eastAsia="CESI仿宋-GB2312" w:cs="CESI仿宋-GB2312"/>
          <w:sz w:val="24"/>
          <w:szCs w:val="24"/>
          <w:u w:val="single"/>
          <w:lang w:val="en-US" w:eastAsia="zh-CN"/>
        </w:rPr>
        <w:t>投入使用</w:t>
      </w:r>
      <w:r>
        <w:rPr>
          <w:rFonts w:hint="eastAsia" w:ascii="CESI仿宋-GB2312" w:hAnsi="CESI仿宋-GB2312" w:eastAsia="CESI仿宋-GB2312" w:cs="CESI仿宋-GB2312"/>
          <w:sz w:val="24"/>
          <w:szCs w:val="24"/>
          <w:u w:val="single"/>
          <w:lang w:eastAsia="zh-CN"/>
        </w:rPr>
        <w:t>12</w:t>
      </w:r>
      <w:r>
        <w:rPr>
          <w:rFonts w:hint="eastAsia" w:ascii="CESI仿宋-GB2312" w:hAnsi="CESI仿宋-GB2312" w:eastAsia="CESI仿宋-GB2312" w:cs="CESI仿宋-GB2312"/>
          <w:sz w:val="24"/>
          <w:szCs w:val="24"/>
          <w:u w:val="single"/>
          <w:lang w:val="en-US" w:eastAsia="zh-CN"/>
        </w:rPr>
        <w:t>%；</w:t>
      </w:r>
      <w:r>
        <w:rPr>
          <w:rFonts w:hint="eastAsia" w:ascii="CESI仿宋-GB2312" w:hAnsi="CESI仿宋-GB2312" w:eastAsia="CESI仿宋-GB2312" w:cs="CESI仿宋-GB2312"/>
          <w:sz w:val="24"/>
          <w:szCs w:val="24"/>
          <w:u w:val="single"/>
          <w:lang w:eastAsia="zh-CN"/>
        </w:rPr>
        <w:t>4</w:t>
      </w:r>
      <w:r>
        <w:rPr>
          <w:rFonts w:hint="eastAsia" w:ascii="CESI仿宋-GB2312" w:hAnsi="CESI仿宋-GB2312" w:eastAsia="CESI仿宋-GB2312" w:cs="CESI仿宋-GB2312"/>
          <w:sz w:val="24"/>
          <w:szCs w:val="24"/>
          <w:u w:val="single"/>
          <w:lang w:val="en-US" w:eastAsia="zh-CN"/>
        </w:rPr>
        <w:t>.建设项目地点：在生态保护红线区域外0%；</w:t>
      </w:r>
      <w:r>
        <w:rPr>
          <w:rFonts w:hint="eastAsia" w:ascii="CESI仿宋-GB2312" w:hAnsi="CESI仿宋-GB2312" w:eastAsia="CESI仿宋-GB2312" w:cs="CESI仿宋-GB2312"/>
          <w:sz w:val="24"/>
          <w:szCs w:val="24"/>
          <w:u w:val="single"/>
          <w:lang w:eastAsia="zh-CN"/>
        </w:rPr>
        <w:t>5</w:t>
      </w:r>
      <w:r>
        <w:rPr>
          <w:rFonts w:hint="eastAsia" w:ascii="CESI仿宋-GB2312" w:hAnsi="CESI仿宋-GB2312" w:eastAsia="CESI仿宋-GB2312" w:cs="CESI仿宋-GB2312"/>
          <w:sz w:val="24"/>
          <w:szCs w:val="24"/>
          <w:u w:val="single"/>
          <w:lang w:val="en-US" w:eastAsia="zh-CN"/>
        </w:rPr>
        <w:t>.排放污染物种类：除有毒有害污染物以外的其他污染物5</w:t>
      </w:r>
      <w:r>
        <w:rPr>
          <w:rFonts w:hint="eastAsia" w:ascii="CESI仿宋-GB2312" w:hAnsi="CESI仿宋-GB2312" w:eastAsia="CESI仿宋-GB2312" w:cs="CESI仿宋-GB2312"/>
          <w:sz w:val="24"/>
          <w:szCs w:val="24"/>
          <w:u w:val="single"/>
          <w:lang w:eastAsia="zh-CN"/>
        </w:rPr>
        <w:t>%</w:t>
      </w:r>
      <w:r>
        <w:rPr>
          <w:rFonts w:hint="eastAsia" w:ascii="CESI仿宋-GB2312" w:hAnsi="CESI仿宋-GB2312" w:eastAsia="CESI仿宋-GB2312" w:cs="CESI仿宋-GB2312"/>
          <w:sz w:val="24"/>
          <w:szCs w:val="24"/>
          <w:u w:val="single"/>
          <w:lang w:val="en-US" w:eastAsia="zh-CN"/>
        </w:rPr>
        <w:t>；</w:t>
      </w:r>
      <w:r>
        <w:rPr>
          <w:rFonts w:hint="eastAsia" w:ascii="CESI仿宋-GB2312" w:hAnsi="CESI仿宋-GB2312" w:eastAsia="CESI仿宋-GB2312" w:cs="CESI仿宋-GB2312"/>
          <w:sz w:val="24"/>
          <w:szCs w:val="24"/>
          <w:u w:val="single"/>
          <w:lang w:eastAsia="zh-CN"/>
        </w:rPr>
        <w:t>6</w:t>
      </w:r>
      <w:r>
        <w:rPr>
          <w:rFonts w:hint="eastAsia" w:ascii="CESI仿宋-GB2312" w:hAnsi="CESI仿宋-GB2312" w:eastAsia="CESI仿宋-GB2312" w:cs="CESI仿宋-GB2312"/>
          <w:sz w:val="24"/>
          <w:szCs w:val="24"/>
          <w:u w:val="single"/>
          <w:lang w:val="en-US" w:eastAsia="zh-CN"/>
        </w:rPr>
        <w:t>.违法行为持续时间：不足6个月0</w:t>
      </w:r>
      <w:r>
        <w:rPr>
          <w:rFonts w:hint="eastAsia" w:ascii="CESI仿宋-GB2312" w:hAnsi="CESI仿宋-GB2312" w:eastAsia="CESI仿宋-GB2312" w:cs="CESI仿宋-GB2312"/>
          <w:sz w:val="24"/>
          <w:szCs w:val="24"/>
          <w:u w:val="single"/>
          <w:lang w:eastAsia="zh-CN"/>
        </w:rPr>
        <w:t>%</w:t>
      </w:r>
      <w:r>
        <w:rPr>
          <w:rFonts w:hint="eastAsia" w:ascii="CESI仿宋-GB2312" w:hAnsi="CESI仿宋-GB2312" w:eastAsia="CESI仿宋-GB2312" w:cs="CESI仿宋-GB2312"/>
          <w:sz w:val="24"/>
          <w:szCs w:val="24"/>
          <w:u w:val="single"/>
          <w:lang w:val="en-US" w:eastAsia="zh-CN"/>
        </w:rPr>
        <w:t>；</w:t>
      </w:r>
      <w:r>
        <w:rPr>
          <w:rFonts w:hint="eastAsia" w:ascii="CESI仿宋-GB2312" w:hAnsi="CESI仿宋-GB2312" w:eastAsia="CESI仿宋-GB2312" w:cs="CESI仿宋-GB2312"/>
          <w:sz w:val="24"/>
          <w:szCs w:val="24"/>
          <w:u w:val="single"/>
          <w:lang w:eastAsia="zh-CN"/>
        </w:rPr>
        <w:t>7</w:t>
      </w:r>
      <w:r>
        <w:rPr>
          <w:rFonts w:hint="eastAsia" w:ascii="CESI仿宋-GB2312" w:hAnsi="CESI仿宋-GB2312" w:eastAsia="CESI仿宋-GB2312" w:cs="CESI仿宋-GB2312"/>
          <w:sz w:val="24"/>
          <w:szCs w:val="24"/>
          <w:u w:val="single"/>
          <w:lang w:val="en-US" w:eastAsia="zh-CN"/>
        </w:rPr>
        <w:t>.环境违法次数（</w:t>
      </w:r>
      <w:r>
        <w:rPr>
          <w:rFonts w:hint="eastAsia" w:ascii="CESI仿宋-GB2312" w:hAnsi="CESI仿宋-GB2312" w:eastAsia="CESI仿宋-GB2312" w:cs="CESI仿宋-GB2312"/>
          <w:sz w:val="24"/>
          <w:szCs w:val="24"/>
          <w:u w:val="single"/>
          <w:lang w:eastAsia="zh-CN"/>
        </w:rPr>
        <w:t>两年内）一次：0%</w:t>
      </w:r>
      <w:r>
        <w:rPr>
          <w:rFonts w:hint="eastAsia" w:ascii="CESI仿宋-GB2312" w:hAnsi="CESI仿宋-GB2312" w:eastAsia="CESI仿宋-GB2312" w:cs="CESI仿宋-GB2312"/>
          <w:sz w:val="24"/>
          <w:szCs w:val="24"/>
          <w:u w:val="single"/>
          <w:lang w:val="en-US" w:eastAsia="zh-CN"/>
        </w:rPr>
        <w:t>；</w:t>
      </w:r>
      <w:r>
        <w:rPr>
          <w:rFonts w:hint="eastAsia" w:ascii="CESI仿宋-GB2312" w:hAnsi="CESI仿宋-GB2312" w:eastAsia="CESI仿宋-GB2312" w:cs="CESI仿宋-GB2312"/>
          <w:sz w:val="24"/>
          <w:szCs w:val="24"/>
          <w:u w:val="single"/>
          <w:lang w:eastAsia="zh-CN"/>
        </w:rPr>
        <w:t>8</w:t>
      </w:r>
      <w:r>
        <w:rPr>
          <w:rFonts w:hint="eastAsia" w:ascii="CESI仿宋-GB2312" w:hAnsi="CESI仿宋-GB2312" w:eastAsia="CESI仿宋-GB2312" w:cs="CESI仿宋-GB2312"/>
          <w:sz w:val="24"/>
          <w:szCs w:val="24"/>
          <w:u w:val="single"/>
          <w:lang w:val="en-US" w:eastAsia="zh-CN"/>
        </w:rPr>
        <w:t>.对周边居民、单位等造成的不良影响（一年内）：无0%</w:t>
      </w:r>
      <w:r>
        <w:rPr>
          <w:rFonts w:hint="eastAsia" w:ascii="CESI仿宋-GB2312" w:hAnsi="CESI仿宋-GB2312" w:eastAsia="CESI仿宋-GB2312" w:cs="CESI仿宋-GB2312"/>
          <w:sz w:val="24"/>
          <w:szCs w:val="24"/>
          <w:u w:val="single"/>
          <w:lang w:eastAsia="zh-CN"/>
        </w:rPr>
        <w:t>的</w:t>
      </w:r>
      <w:r>
        <w:rPr>
          <w:rFonts w:hint="eastAsia" w:ascii="CESI仿宋-GB2312" w:hAnsi="CESI仿宋-GB2312" w:eastAsia="CESI仿宋-GB2312" w:cs="CESI仿宋-GB2312"/>
          <w:sz w:val="24"/>
          <w:szCs w:val="24"/>
          <w:u w:val="single"/>
          <w:lang w:val="en-US" w:eastAsia="zh-CN"/>
        </w:rPr>
        <w:t>裁量因素，</w:t>
      </w:r>
      <w:r>
        <w:rPr>
          <w:rFonts w:hint="eastAsia" w:ascii="CESI仿宋-GB2312" w:hAnsi="CESI仿宋-GB2312" w:eastAsia="CESI仿宋-GB2312" w:cs="CESI仿宋-GB2312"/>
          <w:sz w:val="24"/>
          <w:szCs w:val="24"/>
          <w:u w:val="single"/>
        </w:rPr>
        <w:t>我局决定对你处以如下行政处罚：</w:t>
      </w:r>
    </w:p>
    <w:p>
      <w:pPr>
        <w:snapToGrid w:val="0"/>
        <w:spacing w:beforeAutospacing="0" w:afterAutospacing="0" w:line="420" w:lineRule="exact"/>
        <w:ind w:firstLine="480" w:firstLineChars="200"/>
        <w:rPr>
          <w:rFonts w:hint="eastAsia" w:ascii="CESI仿宋-GB2312" w:hAnsi="CESI仿宋-GB2312" w:eastAsia="CESI仿宋-GB2312" w:cs="CESI仿宋-GB2312"/>
          <w:sz w:val="24"/>
          <w:szCs w:val="24"/>
          <w:u w:val="single"/>
          <w:lang w:val="en-US" w:eastAsia="zh-CN"/>
        </w:rPr>
      </w:pPr>
      <w:bookmarkStart w:id="6" w:name="_Toc2331"/>
      <w:bookmarkEnd w:id="6"/>
      <w:bookmarkStart w:id="7" w:name="_Toc29487"/>
      <w:bookmarkEnd w:id="7"/>
      <w:bookmarkStart w:id="8" w:name="_Toc18646"/>
      <w:bookmarkEnd w:id="8"/>
      <w:r>
        <w:rPr>
          <w:rFonts w:hint="eastAsia" w:ascii="CESI仿宋-GB2312" w:hAnsi="CESI仿宋-GB2312" w:eastAsia="CESI仿宋-GB2312" w:cs="CESI仿宋-GB2312"/>
          <w:sz w:val="24"/>
          <w:szCs w:val="24"/>
          <w:u w:val="single"/>
          <w:lang w:val="en-US" w:eastAsia="zh-CN"/>
        </w:rPr>
        <w:t>1</w:t>
      </w:r>
      <w:r>
        <w:rPr>
          <w:rFonts w:hint="eastAsia" w:ascii="CESI仿宋-GB2312" w:hAnsi="CESI仿宋-GB2312" w:eastAsia="CESI仿宋-GB2312" w:cs="CESI仿宋-GB2312"/>
          <w:sz w:val="24"/>
          <w:szCs w:val="24"/>
          <w:u w:val="single"/>
        </w:rPr>
        <w:t>.罚款(大写) 人民币</w:t>
      </w:r>
      <w:r>
        <w:rPr>
          <w:rFonts w:hint="eastAsia" w:ascii="CESI仿宋-GB2312" w:hAnsi="CESI仿宋-GB2312" w:eastAsia="CESI仿宋-GB2312" w:cs="CESI仿宋-GB2312"/>
          <w:sz w:val="24"/>
          <w:szCs w:val="24"/>
          <w:u w:val="single"/>
          <w:lang w:eastAsia="zh-CN"/>
        </w:rPr>
        <w:t>贰拾万</w:t>
      </w:r>
      <w:r>
        <w:rPr>
          <w:rFonts w:hint="eastAsia" w:ascii="CESI仿宋-GB2312" w:hAnsi="CESI仿宋-GB2312" w:eastAsia="CESI仿宋-GB2312" w:cs="CESI仿宋-GB2312"/>
          <w:sz w:val="24"/>
          <w:szCs w:val="24"/>
          <w:u w:val="single"/>
        </w:rPr>
        <w:t>元整。</w:t>
      </w:r>
    </w:p>
    <w:p>
      <w:pPr>
        <w:keepNext w:val="0"/>
        <w:keepLines w:val="0"/>
        <w:pageBreakBefore w:val="0"/>
        <w:widowControl/>
        <w:kinsoku/>
        <w:wordWrap/>
        <w:overflowPunct/>
        <w:topLinePunct w:val="0"/>
        <w:autoSpaceDE/>
        <w:autoSpaceDN/>
        <w:bidi w:val="0"/>
        <w:snapToGrid w:val="0"/>
        <w:spacing w:beforeAutospacing="0" w:afterAutospacing="0" w:line="420" w:lineRule="exact"/>
        <w:ind w:firstLine="480" w:firstLineChars="200"/>
        <w:rPr>
          <w:rFonts w:hint="eastAsia" w:ascii="CESI仿宋-GB2312" w:hAnsi="CESI仿宋-GB2312" w:eastAsia="CESI仿宋-GB2312" w:cs="CESI仿宋-GB2312"/>
          <w:sz w:val="24"/>
          <w:szCs w:val="24"/>
          <w:u w:val="none"/>
        </w:rPr>
      </w:pPr>
      <w:r>
        <w:rPr>
          <w:rFonts w:hint="eastAsia" w:ascii="CESI仿宋-GB2312" w:hAnsi="CESI仿宋-GB2312" w:eastAsia="CESI仿宋-GB2312" w:cs="CESI仿宋-GB2312"/>
          <w:sz w:val="24"/>
          <w:szCs w:val="24"/>
          <w:u w:val="none"/>
        </w:rPr>
        <w:t>你收到本决定书之日起十五日内将罚款缴至指定银行和账号本市工商银行或者建设银行的具体代收机构。逾期不缴纳罚款的，我局将依据《中华人民共和国行政处罚法》第七十二条第一款第一项的规定，每日可按罚款数额的百分之三加处罚款。</w:t>
      </w:r>
    </w:p>
    <w:p>
      <w:pPr>
        <w:keepNext w:val="0"/>
        <w:keepLines w:val="0"/>
        <w:pageBreakBefore w:val="0"/>
        <w:widowControl/>
        <w:kinsoku/>
        <w:wordWrap/>
        <w:overflowPunct/>
        <w:topLinePunct w:val="0"/>
        <w:autoSpaceDE/>
        <w:autoSpaceDN/>
        <w:bidi w:val="0"/>
        <w:snapToGrid w:val="0"/>
        <w:spacing w:beforeAutospacing="0" w:afterAutospacing="0" w:line="420" w:lineRule="exact"/>
        <w:ind w:firstLine="480" w:firstLineChars="200"/>
        <w:rPr>
          <w:rFonts w:hint="eastAsia" w:ascii="CESI仿宋-GB2312" w:hAnsi="CESI仿宋-GB2312" w:eastAsia="CESI仿宋-GB2312" w:cs="CESI仿宋-GB2312"/>
          <w:sz w:val="24"/>
          <w:szCs w:val="24"/>
          <w:u w:val="none"/>
        </w:rPr>
      </w:pPr>
      <w:r>
        <w:rPr>
          <w:rFonts w:hint="eastAsia" w:ascii="CESI仿宋-GB2312" w:hAnsi="CESI仿宋-GB2312" w:eastAsia="CESI仿宋-GB2312" w:cs="CESI仿宋-GB2312"/>
          <w:sz w:val="24"/>
          <w:szCs w:val="24"/>
          <w:highlight w:val="none"/>
          <w:u w:val="none"/>
        </w:rPr>
        <w:t>你如对本决定不服的，《上海市人民政府关于由区级以上人民政府统一行使行政复议职责的通告》（沪府发〔2021〕12号）</w:t>
      </w:r>
      <w:r>
        <w:rPr>
          <w:rFonts w:hint="eastAsia" w:ascii="CESI仿宋-GB2312" w:hAnsi="CESI仿宋-GB2312" w:eastAsia="CESI仿宋-GB2312" w:cs="CESI仿宋-GB2312"/>
          <w:sz w:val="24"/>
          <w:szCs w:val="24"/>
          <w:highlight w:val="none"/>
          <w:u w:val="none"/>
          <w:lang w:eastAsia="zh-CN"/>
        </w:rPr>
        <w:t>的</w:t>
      </w:r>
      <w:r>
        <w:rPr>
          <w:rFonts w:hint="eastAsia" w:ascii="CESI仿宋-GB2312" w:hAnsi="CESI仿宋-GB2312" w:eastAsia="CESI仿宋-GB2312" w:cs="CESI仿宋-GB2312"/>
          <w:sz w:val="24"/>
          <w:szCs w:val="24"/>
          <w:highlight w:val="none"/>
          <w:u w:val="none"/>
        </w:rPr>
        <w:t>改革要求，</w:t>
      </w:r>
      <w:r>
        <w:rPr>
          <w:rFonts w:hint="eastAsia" w:ascii="CESI仿宋-GB2312" w:hAnsi="CESI仿宋-GB2312" w:eastAsia="CESI仿宋-GB2312" w:cs="CESI仿宋-GB2312"/>
          <w:sz w:val="24"/>
          <w:szCs w:val="24"/>
          <w:highlight w:val="none"/>
          <w:u w:val="none"/>
          <w:lang w:eastAsia="zh-CN"/>
        </w:rPr>
        <w:t>可</w:t>
      </w:r>
      <w:r>
        <w:rPr>
          <w:rFonts w:hint="eastAsia" w:ascii="CESI仿宋-GB2312" w:hAnsi="CESI仿宋-GB2312" w:eastAsia="CESI仿宋-GB2312" w:cs="CESI仿宋-GB2312"/>
          <w:sz w:val="24"/>
          <w:szCs w:val="24"/>
          <w:u w:val="none"/>
          <w:lang w:eastAsia="zh-CN"/>
        </w:rPr>
        <w:t>在</w:t>
      </w:r>
      <w:r>
        <w:rPr>
          <w:rFonts w:hint="eastAsia" w:ascii="CESI仿宋-GB2312" w:hAnsi="CESI仿宋-GB2312" w:eastAsia="CESI仿宋-GB2312" w:cs="CESI仿宋-GB2312"/>
          <w:sz w:val="24"/>
          <w:szCs w:val="24"/>
          <w:u w:val="none"/>
        </w:rPr>
        <w:t>收到决定之日起60日内向上海市宝山区人民政府申请行政复议，</w:t>
      </w:r>
      <w:r>
        <w:rPr>
          <w:rFonts w:hint="eastAsia" w:ascii="CESI仿宋-GB2312" w:hAnsi="CESI仿宋-GB2312" w:eastAsia="CESI仿宋-GB2312" w:cs="CESI仿宋-GB2312"/>
          <w:sz w:val="24"/>
          <w:szCs w:val="24"/>
          <w:u w:val="none"/>
          <w:lang w:eastAsia="zh-CN"/>
        </w:rPr>
        <w:t>也可</w:t>
      </w:r>
      <w:r>
        <w:rPr>
          <w:rFonts w:hint="eastAsia" w:ascii="CESI仿宋-GB2312" w:hAnsi="CESI仿宋-GB2312" w:eastAsia="CESI仿宋-GB2312" w:cs="CESI仿宋-GB2312"/>
          <w:sz w:val="24"/>
          <w:szCs w:val="24"/>
          <w:u w:val="none"/>
        </w:rPr>
        <w:t>在</w:t>
      </w:r>
      <w:r>
        <w:rPr>
          <w:rFonts w:hint="eastAsia" w:ascii="CESI仿宋-GB2312" w:hAnsi="CESI仿宋-GB2312" w:eastAsia="CESI仿宋-GB2312" w:cs="CESI仿宋-GB2312"/>
          <w:sz w:val="24"/>
          <w:szCs w:val="24"/>
          <w:u w:val="none"/>
          <w:lang w:eastAsia="zh-CN"/>
        </w:rPr>
        <w:t>收到本决定书之日起</w:t>
      </w:r>
      <w:r>
        <w:rPr>
          <w:rFonts w:hint="eastAsia" w:ascii="CESI仿宋-GB2312" w:hAnsi="CESI仿宋-GB2312" w:eastAsia="CESI仿宋-GB2312" w:cs="CESI仿宋-GB2312"/>
          <w:sz w:val="24"/>
          <w:szCs w:val="24"/>
          <w:u w:val="none"/>
        </w:rPr>
        <w:t>6个月内向上海铁路运输法院提起行政诉讼。申请行政复议或者提起行政诉讼，不停止行政处罚决定的执行。</w:t>
      </w:r>
    </w:p>
    <w:p>
      <w:pPr>
        <w:keepNext w:val="0"/>
        <w:keepLines w:val="0"/>
        <w:pageBreakBefore w:val="0"/>
        <w:widowControl/>
        <w:kinsoku/>
        <w:wordWrap/>
        <w:overflowPunct/>
        <w:topLinePunct w:val="0"/>
        <w:autoSpaceDE/>
        <w:autoSpaceDN/>
        <w:bidi w:val="0"/>
        <w:snapToGrid w:val="0"/>
        <w:spacing w:beforeAutospacing="0" w:afterAutospacing="0" w:line="420" w:lineRule="exact"/>
        <w:ind w:firstLine="480" w:firstLineChars="200"/>
        <w:rPr>
          <w:rFonts w:hint="eastAsia" w:ascii="CESI仿宋-GB2312" w:hAnsi="CESI仿宋-GB2312" w:eastAsia="CESI仿宋-GB2312" w:cs="CESI仿宋-GB2312"/>
          <w:sz w:val="24"/>
          <w:szCs w:val="24"/>
          <w:u w:val="none"/>
        </w:rPr>
      </w:pPr>
      <w:r>
        <w:rPr>
          <w:rFonts w:hint="eastAsia" w:ascii="CESI仿宋-GB2312" w:hAnsi="CESI仿宋-GB2312" w:eastAsia="CESI仿宋-GB2312" w:cs="CESI仿宋-GB2312"/>
          <w:sz w:val="24"/>
          <w:szCs w:val="24"/>
          <w:u w:val="none"/>
        </w:rPr>
        <w:t>逾期不申请行政复议，不提起行政诉讼，又不履行本处罚决定的，我局将依法申请人民法院强制执行。</w:t>
      </w:r>
    </w:p>
    <w:p>
      <w:pPr>
        <w:keepNext w:val="0"/>
        <w:keepLines w:val="0"/>
        <w:pageBreakBefore w:val="0"/>
        <w:widowControl w:val="0"/>
        <w:kinsoku/>
        <w:wordWrap/>
        <w:overflowPunct/>
        <w:topLinePunct w:val="0"/>
        <w:autoSpaceDE/>
        <w:autoSpaceDN/>
        <w:bidi w:val="0"/>
        <w:snapToGrid w:val="0"/>
        <w:spacing w:beforeAutospacing="0" w:afterAutospacing="0" w:line="420" w:lineRule="exact"/>
        <w:ind w:firstLine="480" w:firstLineChars="200"/>
        <w:rPr>
          <w:rFonts w:hint="eastAsia" w:ascii="CESI仿宋-GB2312" w:hAnsi="CESI仿宋-GB2312" w:eastAsia="CESI仿宋-GB2312" w:cs="CESI仿宋-GB2312"/>
          <w:sz w:val="24"/>
          <w:szCs w:val="24"/>
        </w:rPr>
      </w:pPr>
    </w:p>
    <w:p>
      <w:pPr>
        <w:keepNext w:val="0"/>
        <w:keepLines w:val="0"/>
        <w:pageBreakBefore w:val="0"/>
        <w:widowControl w:val="0"/>
        <w:kinsoku/>
        <w:wordWrap/>
        <w:overflowPunct/>
        <w:topLinePunct w:val="0"/>
        <w:autoSpaceDE/>
        <w:autoSpaceDN/>
        <w:bidi w:val="0"/>
        <w:snapToGrid w:val="0"/>
        <w:spacing w:beforeAutospacing="0" w:afterAutospacing="0" w:line="420" w:lineRule="exact"/>
        <w:ind w:right="420"/>
        <w:jc w:val="right"/>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上海市宝山区生态环境局（印章）</w:t>
      </w:r>
    </w:p>
    <w:p>
      <w:pPr>
        <w:keepNext w:val="0"/>
        <w:keepLines w:val="0"/>
        <w:pageBreakBefore w:val="0"/>
        <w:widowControl w:val="0"/>
        <w:kinsoku/>
        <w:wordWrap/>
        <w:overflowPunct/>
        <w:topLinePunct w:val="0"/>
        <w:autoSpaceDE/>
        <w:autoSpaceDN/>
        <w:bidi w:val="0"/>
        <w:snapToGrid w:val="0"/>
        <w:spacing w:beforeAutospacing="0" w:afterAutospacing="0" w:line="420" w:lineRule="exact"/>
        <w:ind w:right="840"/>
        <w:jc w:val="center"/>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 xml:space="preserve">                                           </w:t>
      </w:r>
      <w:r>
        <w:rPr>
          <w:rFonts w:hint="eastAsia" w:ascii="CESI仿宋-GB2312" w:hAnsi="CESI仿宋-GB2312" w:eastAsia="CESI仿宋-GB2312" w:cs="CESI仿宋-GB2312"/>
          <w:sz w:val="24"/>
          <w:szCs w:val="24"/>
          <w:lang w:val="en-US" w:eastAsia="zh-CN"/>
        </w:rPr>
        <w:t xml:space="preserve"> </w:t>
      </w:r>
      <w:r>
        <w:rPr>
          <w:rFonts w:hint="eastAsia" w:ascii="CESI仿宋-GB2312" w:hAnsi="CESI仿宋-GB2312" w:eastAsia="CESI仿宋-GB2312" w:cs="CESI仿宋-GB2312"/>
          <w:sz w:val="24"/>
          <w:szCs w:val="24"/>
        </w:rPr>
        <w:t xml:space="preserve"> 202</w:t>
      </w:r>
      <w:r>
        <w:rPr>
          <w:rFonts w:hint="eastAsia" w:ascii="CESI仿宋-GB2312" w:hAnsi="CESI仿宋-GB2312" w:eastAsia="CESI仿宋-GB2312" w:cs="CESI仿宋-GB2312"/>
          <w:sz w:val="24"/>
          <w:szCs w:val="24"/>
          <w:lang w:val="en-US" w:eastAsia="zh-CN"/>
        </w:rPr>
        <w:t>4</w:t>
      </w:r>
      <w:r>
        <w:rPr>
          <w:rFonts w:hint="eastAsia" w:ascii="CESI仿宋-GB2312" w:hAnsi="CESI仿宋-GB2312" w:eastAsia="CESI仿宋-GB2312" w:cs="CESI仿宋-GB2312"/>
          <w:sz w:val="24"/>
          <w:szCs w:val="24"/>
        </w:rPr>
        <w:t>年</w:t>
      </w:r>
      <w:r>
        <w:rPr>
          <w:rFonts w:hint="eastAsia" w:ascii="CESI仿宋-GB2312" w:hAnsi="CESI仿宋-GB2312" w:eastAsia="CESI仿宋-GB2312" w:cs="CESI仿宋-GB2312"/>
          <w:sz w:val="24"/>
          <w:szCs w:val="24"/>
          <w:lang w:val="en-US" w:eastAsia="zh-CN"/>
        </w:rPr>
        <w:t>1</w:t>
      </w:r>
      <w:r>
        <w:rPr>
          <w:rFonts w:hint="eastAsia" w:ascii="CESI仿宋-GB2312" w:hAnsi="CESI仿宋-GB2312" w:eastAsia="CESI仿宋-GB2312" w:cs="CESI仿宋-GB2312"/>
          <w:sz w:val="24"/>
          <w:szCs w:val="24"/>
        </w:rPr>
        <w:t>月</w:t>
      </w:r>
      <w:r>
        <w:rPr>
          <w:rFonts w:hint="eastAsia" w:ascii="CESI仿宋-GB2312" w:hAnsi="CESI仿宋-GB2312" w:eastAsia="CESI仿宋-GB2312" w:cs="CESI仿宋-GB2312"/>
          <w:sz w:val="24"/>
          <w:szCs w:val="24"/>
          <w:lang w:val="en-US" w:eastAsia="zh-CN"/>
        </w:rPr>
        <w:t>8</w:t>
      </w:r>
      <w:r>
        <w:rPr>
          <w:rFonts w:hint="eastAsia" w:ascii="CESI仿宋-GB2312" w:hAnsi="CESI仿宋-GB2312" w:eastAsia="CESI仿宋-GB2312" w:cs="CESI仿宋-GB2312"/>
          <w:sz w:val="24"/>
          <w:szCs w:val="24"/>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1"/>
  </w:compat>
  <w:rsids>
    <w:rsidRoot w:val="00000000"/>
    <w:rsid w:val="1F35366D"/>
    <w:rsid w:val="1FEF67A3"/>
    <w:rsid w:val="2E5FA3CD"/>
    <w:rsid w:val="2FD87996"/>
    <w:rsid w:val="33F76EA6"/>
    <w:rsid w:val="3BD7E91B"/>
    <w:rsid w:val="3D255309"/>
    <w:rsid w:val="3DBF20D0"/>
    <w:rsid w:val="3FDC9FC1"/>
    <w:rsid w:val="479CB95B"/>
    <w:rsid w:val="49FBB517"/>
    <w:rsid w:val="4DFED5B6"/>
    <w:rsid w:val="5353FF7E"/>
    <w:rsid w:val="557FA357"/>
    <w:rsid w:val="5F5E6E2E"/>
    <w:rsid w:val="5FBFD117"/>
    <w:rsid w:val="5FFEA032"/>
    <w:rsid w:val="67C714B5"/>
    <w:rsid w:val="6B982D28"/>
    <w:rsid w:val="6BBFBB25"/>
    <w:rsid w:val="6EBBC28F"/>
    <w:rsid w:val="6F1FA9C1"/>
    <w:rsid w:val="6FBB0CDE"/>
    <w:rsid w:val="6FF39CDE"/>
    <w:rsid w:val="6FF70B50"/>
    <w:rsid w:val="6FFF8A6D"/>
    <w:rsid w:val="76B6D027"/>
    <w:rsid w:val="77DED369"/>
    <w:rsid w:val="77F73682"/>
    <w:rsid w:val="79C71A7F"/>
    <w:rsid w:val="7AF246CA"/>
    <w:rsid w:val="7AFFFA06"/>
    <w:rsid w:val="7CBF2DCA"/>
    <w:rsid w:val="7DF76147"/>
    <w:rsid w:val="7EF5D884"/>
    <w:rsid w:val="7EFE4E93"/>
    <w:rsid w:val="7F2F8104"/>
    <w:rsid w:val="7FBFD911"/>
    <w:rsid w:val="7FF6B38C"/>
    <w:rsid w:val="7FFEDE6E"/>
    <w:rsid w:val="8BBDC96C"/>
    <w:rsid w:val="8E3FC2BC"/>
    <w:rsid w:val="8FDE3028"/>
    <w:rsid w:val="8FFEAA1A"/>
    <w:rsid w:val="97F7FE00"/>
    <w:rsid w:val="AABF092D"/>
    <w:rsid w:val="AEDC2B18"/>
    <w:rsid w:val="AFC1593B"/>
    <w:rsid w:val="B5F75B9F"/>
    <w:rsid w:val="B7ED9A0E"/>
    <w:rsid w:val="BDBED2B5"/>
    <w:rsid w:val="BF9DCD32"/>
    <w:rsid w:val="BFFAC3ED"/>
    <w:rsid w:val="BFFE22D7"/>
    <w:rsid w:val="CFFFEA4E"/>
    <w:rsid w:val="D1FF1C8D"/>
    <w:rsid w:val="D67CE41F"/>
    <w:rsid w:val="D74FA8A6"/>
    <w:rsid w:val="DB2D855D"/>
    <w:rsid w:val="DBFF202D"/>
    <w:rsid w:val="DDDD82F6"/>
    <w:rsid w:val="DDDE4FA9"/>
    <w:rsid w:val="DE6D94E4"/>
    <w:rsid w:val="DF5F7E30"/>
    <w:rsid w:val="E7F7847A"/>
    <w:rsid w:val="EAFBC22E"/>
    <w:rsid w:val="EEBF4A3D"/>
    <w:rsid w:val="EEC37DFD"/>
    <w:rsid w:val="EEFEB6EF"/>
    <w:rsid w:val="EF6B298A"/>
    <w:rsid w:val="EF7BC663"/>
    <w:rsid w:val="EFFAE512"/>
    <w:rsid w:val="F2FB1D96"/>
    <w:rsid w:val="F7FB5016"/>
    <w:rsid w:val="F9CF023B"/>
    <w:rsid w:val="FBFE7C78"/>
    <w:rsid w:val="FD6FE68D"/>
    <w:rsid w:val="FD7EA807"/>
    <w:rsid w:val="FEE733E2"/>
    <w:rsid w:val="FEE74785"/>
    <w:rsid w:val="FEF5B634"/>
    <w:rsid w:val="FF4BBEC2"/>
    <w:rsid w:val="FFD7CC39"/>
    <w:rsid w:val="FFF56779"/>
    <w:rsid w:val="FFFF42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标题 11"/>
    <w:basedOn w:val="1"/>
    <w:qFormat/>
    <w:uiPriority w:val="0"/>
    <w:pPr>
      <w:keepNext/>
      <w:keepLines/>
      <w:spacing w:beforeAutospacing="0" w:after="120" w:afterAutospacing="0"/>
      <w:outlineLvl w:val="0"/>
    </w:pPr>
    <w:rPr>
      <w:rFonts w:ascii="黑体" w:hAnsi="黑体" w:eastAsia="黑体"/>
      <w:kern w:val="44"/>
      <w:sz w:val="24"/>
    </w:rPr>
  </w:style>
  <w:style w:type="paragraph" w:customStyle="1" w:styleId="6">
    <w:name w:val="标题 21"/>
    <w:basedOn w:val="1"/>
    <w:qFormat/>
    <w:uiPriority w:val="0"/>
    <w:pPr>
      <w:keepNext/>
      <w:keepLines/>
      <w:spacing w:before="260" w:beforeAutospacing="0" w:after="260" w:afterAutospacing="0" w:line="416" w:lineRule="auto"/>
      <w:outlineLvl w:val="1"/>
    </w:pPr>
    <w:rPr>
      <w:rFonts w:ascii="Arial" w:hAnsi="Arial" w:eastAsia="黑体"/>
      <w:b/>
      <w:bCs/>
      <w:sz w:val="32"/>
      <w:szCs w:val="32"/>
    </w:rPr>
  </w:style>
  <w:style w:type="character" w:customStyle="1" w:styleId="7">
    <w:name w:val="默认段落字体1"/>
    <w:link w:val="1"/>
    <w:semiHidden/>
    <w:qFormat/>
    <w:uiPriority w:val="0"/>
  </w:style>
  <w:style w:type="table" w:customStyle="1" w:styleId="8">
    <w:name w:val="普通表格1"/>
    <w:semiHidden/>
    <w:qFormat/>
    <w:uiPriority w:val="0"/>
  </w:style>
  <w:style w:type="character" w:customStyle="1" w:styleId="9">
    <w:name w:val="标题2 字符"/>
    <w:link w:val="10"/>
    <w:qFormat/>
    <w:uiPriority w:val="0"/>
    <w:rPr>
      <w:rFonts w:ascii="黑体" w:hAnsi="黑体" w:eastAsia="黑体"/>
      <w:kern w:val="2"/>
      <w:sz w:val="24"/>
      <w:lang w:bidi="ar-SA"/>
    </w:rPr>
  </w:style>
  <w:style w:type="paragraph" w:customStyle="1" w:styleId="10">
    <w:name w:val="标题2"/>
    <w:basedOn w:val="6"/>
    <w:link w:val="9"/>
    <w:qFormat/>
    <w:uiPriority w:val="0"/>
    <w:pPr>
      <w:spacing w:before="0" w:beforeAutospacing="0" w:after="0" w:afterAutospacing="0" w:line="240" w:lineRule="auto"/>
      <w:jc w:val="center"/>
    </w:pPr>
    <w:rPr>
      <w:rFonts w:ascii="黑体" w:hAnsi="黑体"/>
      <w:b w:val="0"/>
      <w:bCs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2023-05-24T00:55:00Z</dcterms:created>
  <dc:creator>user</dc:creator>
  <cp:lastModifiedBy>user</cp:lastModifiedBy>
  <cp:lastPrinted>2024-01-06T00:23:00Z</cp:lastPrinted>
  <dcterms:modified xsi:type="dcterms:W3CDTF">2024-01-22T09:48:32Z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